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68" w:rsidRPr="00A11C3E" w:rsidRDefault="00682F68" w:rsidP="000E3517">
      <w:pPr>
        <w:jc w:val="center"/>
        <w:rPr>
          <w:b/>
          <w:bCs/>
          <w:sz w:val="24"/>
        </w:rPr>
      </w:pPr>
      <w:r w:rsidRPr="00A11C3E">
        <w:rPr>
          <w:b/>
          <w:bCs/>
          <w:sz w:val="24"/>
          <w:szCs w:val="18"/>
        </w:rPr>
        <w:t>Лицевая сторона</w:t>
      </w:r>
    </w:p>
    <w:p w:rsidR="00682F68" w:rsidRDefault="00682F68" w:rsidP="00682F68">
      <w:pPr>
        <w:rPr>
          <w:sz w:val="18"/>
          <w:szCs w:val="16"/>
        </w:rPr>
      </w:pPr>
      <w:r w:rsidRPr="00A33F4C">
        <w:rPr>
          <w:sz w:val="24"/>
        </w:rPr>
        <w:tab/>
      </w:r>
      <w:r w:rsidRPr="00A33F4C">
        <w:rPr>
          <w:sz w:val="24"/>
        </w:rPr>
        <w:tab/>
      </w:r>
      <w:r w:rsidRPr="00A33F4C">
        <w:rPr>
          <w:sz w:val="24"/>
        </w:rPr>
        <w:tab/>
      </w:r>
      <w:r w:rsidRPr="00A33F4C">
        <w:rPr>
          <w:sz w:val="24"/>
        </w:rPr>
        <w:tab/>
      </w:r>
      <w:r w:rsidRPr="00A33F4C">
        <w:rPr>
          <w:sz w:val="24"/>
        </w:rPr>
        <w:tab/>
      </w:r>
      <w:r w:rsidRPr="00A33F4C">
        <w:rPr>
          <w:sz w:val="24"/>
        </w:rPr>
        <w:tab/>
      </w:r>
      <w:r w:rsidRPr="00A33F4C">
        <w:rPr>
          <w:sz w:val="24"/>
        </w:rPr>
        <w:tab/>
      </w:r>
      <w:r w:rsidRPr="00A33F4C">
        <w:rPr>
          <w:sz w:val="24"/>
        </w:rPr>
        <w:tab/>
      </w:r>
      <w:r>
        <w:rPr>
          <w:sz w:val="24"/>
        </w:rPr>
        <w:tab/>
        <w:t xml:space="preserve">          </w:t>
      </w:r>
      <w:r>
        <w:rPr>
          <w:sz w:val="18"/>
          <w:szCs w:val="16"/>
        </w:rPr>
        <w:t>Форма 1</w:t>
      </w:r>
    </w:p>
    <w:p w:rsidR="00682F68" w:rsidRDefault="00682F68" w:rsidP="00682F68">
      <w:pPr>
        <w:ind w:left="6946"/>
        <w:outlineLvl w:val="0"/>
        <w:rPr>
          <w:sz w:val="20"/>
        </w:rPr>
      </w:pPr>
      <w:proofErr w:type="gramStart"/>
      <w:r>
        <w:rPr>
          <w:sz w:val="18"/>
          <w:szCs w:val="16"/>
        </w:rPr>
        <w:t>Утверждена</w:t>
      </w:r>
      <w:proofErr w:type="gramEnd"/>
      <w:r>
        <w:rPr>
          <w:sz w:val="18"/>
          <w:szCs w:val="16"/>
        </w:rPr>
        <w:t xml:space="preserve"> приказом </w:t>
      </w:r>
      <w:r>
        <w:rPr>
          <w:sz w:val="20"/>
        </w:rPr>
        <w:t xml:space="preserve">ГБПОУ </w:t>
      </w:r>
    </w:p>
    <w:p w:rsidR="00682F68" w:rsidRDefault="00682F68" w:rsidP="00682F68">
      <w:pPr>
        <w:ind w:left="6946"/>
        <w:outlineLvl w:val="0"/>
        <w:rPr>
          <w:sz w:val="18"/>
          <w:szCs w:val="16"/>
        </w:rPr>
      </w:pPr>
      <w:r>
        <w:rPr>
          <w:sz w:val="20"/>
        </w:rPr>
        <w:t xml:space="preserve">«Тольяттинский </w:t>
      </w:r>
      <w:proofErr w:type="spellStart"/>
      <w:r>
        <w:rPr>
          <w:sz w:val="20"/>
        </w:rPr>
        <w:t>медколледж</w:t>
      </w:r>
      <w:proofErr w:type="spellEnd"/>
      <w:r>
        <w:rPr>
          <w:sz w:val="20"/>
        </w:rPr>
        <w:t>»</w:t>
      </w:r>
      <w:r>
        <w:rPr>
          <w:sz w:val="18"/>
          <w:szCs w:val="16"/>
        </w:rPr>
        <w:t xml:space="preserve"> </w:t>
      </w:r>
    </w:p>
    <w:p w:rsidR="00682F68" w:rsidRDefault="00682F68" w:rsidP="00682F68">
      <w:pPr>
        <w:ind w:left="6946"/>
        <w:outlineLvl w:val="0"/>
        <w:rPr>
          <w:sz w:val="18"/>
          <w:szCs w:val="16"/>
        </w:rPr>
      </w:pPr>
      <w:r>
        <w:rPr>
          <w:sz w:val="18"/>
          <w:szCs w:val="16"/>
        </w:rPr>
        <w:t xml:space="preserve">от  </w:t>
      </w:r>
    </w:p>
    <w:p w:rsidR="00682F68" w:rsidRDefault="00682F68" w:rsidP="00682F68">
      <w:pPr>
        <w:spacing w:line="360" w:lineRule="auto"/>
        <w:jc w:val="center"/>
        <w:rPr>
          <w:b/>
          <w:caps/>
          <w:sz w:val="20"/>
          <w:szCs w:val="16"/>
        </w:rPr>
      </w:pPr>
    </w:p>
    <w:p w:rsidR="00682F68" w:rsidRPr="00C32A27" w:rsidRDefault="00682F68" w:rsidP="00682F68">
      <w:pPr>
        <w:spacing w:line="360" w:lineRule="auto"/>
        <w:jc w:val="center"/>
      </w:pPr>
      <w:r w:rsidRPr="00C15AE6">
        <w:rPr>
          <w:b/>
          <w:caps/>
          <w:sz w:val="20"/>
          <w:szCs w:val="16"/>
        </w:rPr>
        <w:t xml:space="preserve">НАПРАВЛЕНИЕ  на  предварительный медицинский  осмотр  </w:t>
      </w:r>
    </w:p>
    <w:p w:rsidR="00682F68" w:rsidRPr="00A11C3E" w:rsidRDefault="00682F68" w:rsidP="00682F68">
      <w:pPr>
        <w:spacing w:line="360" w:lineRule="auto"/>
        <w:jc w:val="center"/>
        <w:rPr>
          <w:sz w:val="22"/>
          <w:szCs w:val="22"/>
        </w:rPr>
      </w:pPr>
      <w:r w:rsidRPr="00A11C3E">
        <w:rPr>
          <w:sz w:val="22"/>
          <w:szCs w:val="22"/>
        </w:rPr>
        <w:t xml:space="preserve">в соответствии с требованиями постановления Правительства РФ от 14.08.2013 г. № 697  </w:t>
      </w:r>
      <w:r w:rsidRPr="00A11C3E">
        <w:rPr>
          <w:b/>
          <w:caps/>
          <w:sz w:val="22"/>
          <w:szCs w:val="22"/>
        </w:rPr>
        <w:t xml:space="preserve"> </w:t>
      </w:r>
    </w:p>
    <w:p w:rsidR="00682F68" w:rsidRPr="00A11C3E" w:rsidRDefault="00682F68" w:rsidP="00682F68">
      <w:pPr>
        <w:pStyle w:val="a3"/>
        <w:rPr>
          <w:rFonts w:ascii="Times New Roman" w:hAnsi="Times New Roman"/>
          <w:u w:val="single"/>
        </w:rPr>
      </w:pPr>
      <w:r w:rsidRPr="00A11C3E">
        <w:rPr>
          <w:rFonts w:ascii="Times New Roman" w:hAnsi="Times New Roman"/>
        </w:rPr>
        <w:t>Наименование медицинской организации</w:t>
      </w:r>
      <w:r w:rsidRPr="00A11C3E">
        <w:rPr>
          <w:rFonts w:ascii="Times New Roman" w:hAnsi="Times New Roman"/>
          <w:b/>
        </w:rPr>
        <w:t xml:space="preserve">: </w:t>
      </w:r>
      <w:r w:rsidRPr="00A11C3E">
        <w:rPr>
          <w:rFonts w:ascii="Times New Roman" w:hAnsi="Times New Roman"/>
          <w:u w:val="single"/>
        </w:rPr>
        <w:t xml:space="preserve">_______________________________________________ </w:t>
      </w:r>
    </w:p>
    <w:p w:rsidR="00682F68" w:rsidRPr="00A11C3E" w:rsidRDefault="00682F68" w:rsidP="00682F68">
      <w:pPr>
        <w:pStyle w:val="a3"/>
        <w:rPr>
          <w:rFonts w:ascii="Times New Roman" w:hAnsi="Times New Roman"/>
        </w:rPr>
      </w:pPr>
      <w:r w:rsidRPr="00A11C3E">
        <w:rPr>
          <w:rFonts w:ascii="Times New Roman" w:hAnsi="Times New Roman"/>
          <w:u w:val="single"/>
        </w:rPr>
        <w:t>____________________________________________________________________________________</w:t>
      </w:r>
    </w:p>
    <w:p w:rsidR="00682F68" w:rsidRPr="00A11C3E" w:rsidRDefault="00682F68" w:rsidP="00682F68">
      <w:pPr>
        <w:pStyle w:val="a3"/>
        <w:rPr>
          <w:rFonts w:ascii="Times New Roman" w:hAnsi="Times New Roman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5245"/>
      </w:tblGrid>
      <w:tr w:rsidR="00682F68" w:rsidRPr="00A11C3E" w:rsidTr="00F51575">
        <w:trPr>
          <w:cantSplit/>
          <w:trHeight w:val="230"/>
        </w:trPr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2F68" w:rsidRPr="00A11C3E" w:rsidRDefault="00682F68" w:rsidP="00F51575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A11C3E">
              <w:rPr>
                <w:rFonts w:ascii="Times New Roman" w:hAnsi="Times New Roman" w:cs="Times New Roman"/>
                <w:sz w:val="21"/>
                <w:szCs w:val="21"/>
              </w:rPr>
              <w:t>Фамилия, имя, отчество</w:t>
            </w:r>
          </w:p>
          <w:p w:rsidR="00682F68" w:rsidRPr="00A11C3E" w:rsidRDefault="00682F68" w:rsidP="00F51575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A11C3E">
              <w:rPr>
                <w:rFonts w:ascii="Times New Roman" w:hAnsi="Times New Roman" w:cs="Times New Roman"/>
                <w:sz w:val="21"/>
                <w:szCs w:val="21"/>
              </w:rPr>
              <w:t>поступающего</w:t>
            </w:r>
            <w:proofErr w:type="gramEnd"/>
            <w:r w:rsidRPr="00A11C3E">
              <w:rPr>
                <w:rFonts w:ascii="Times New Roman" w:hAnsi="Times New Roman" w:cs="Times New Roman"/>
                <w:sz w:val="21"/>
                <w:szCs w:val="21"/>
              </w:rPr>
              <w:t xml:space="preserve"> на обучение                  </w:t>
            </w:r>
          </w:p>
          <w:p w:rsidR="00682F68" w:rsidRPr="00A11C3E" w:rsidRDefault="00682F68" w:rsidP="00F51575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A11C3E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F68" w:rsidRPr="00A11C3E" w:rsidRDefault="00682F68" w:rsidP="00F51575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82F68" w:rsidRPr="00A11C3E" w:rsidTr="00F51575">
        <w:trPr>
          <w:cantSplit/>
          <w:trHeight w:val="230"/>
        </w:trPr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2F68" w:rsidRPr="00A11C3E" w:rsidRDefault="00682F68" w:rsidP="00F51575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F68" w:rsidRPr="00A11C3E" w:rsidRDefault="00682F68" w:rsidP="00F51575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82F68" w:rsidRPr="00A11C3E" w:rsidTr="00F51575">
        <w:trPr>
          <w:cantSplit/>
          <w:trHeight w:val="230"/>
        </w:trPr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F68" w:rsidRPr="00A11C3E" w:rsidRDefault="00682F68" w:rsidP="00F51575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F68" w:rsidRPr="00A11C3E" w:rsidRDefault="00682F68" w:rsidP="00F51575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82F68" w:rsidRPr="00A11C3E" w:rsidTr="00F51575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F68" w:rsidRPr="00A11C3E" w:rsidRDefault="00682F68" w:rsidP="00F51575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A11C3E">
              <w:rPr>
                <w:rFonts w:ascii="Times New Roman" w:hAnsi="Times New Roman" w:cs="Times New Roman"/>
                <w:sz w:val="21"/>
                <w:szCs w:val="21"/>
              </w:rPr>
              <w:t xml:space="preserve">Дата рождения                            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F68" w:rsidRPr="00A11C3E" w:rsidRDefault="00682F68" w:rsidP="00F51575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82F68" w:rsidRPr="00A11C3E" w:rsidTr="00F51575">
        <w:trPr>
          <w:cantSplit/>
          <w:trHeight w:val="48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F68" w:rsidRPr="00A11C3E" w:rsidRDefault="00682F68" w:rsidP="00F51575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A11C3E"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специальности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F68" w:rsidRPr="00A11C3E" w:rsidRDefault="00682F68" w:rsidP="00F51575">
            <w:pPr>
              <w:pStyle w:val="ConsPlusCell"/>
              <w:widowControl/>
              <w:rPr>
                <w:rFonts w:ascii="Times New Roman" w:hAnsi="Times New Roman" w:cs="Times New Roman"/>
                <w:color w:val="4F81BD" w:themeColor="accent1"/>
                <w:sz w:val="21"/>
                <w:szCs w:val="21"/>
              </w:rPr>
            </w:pPr>
          </w:p>
        </w:tc>
      </w:tr>
      <w:tr w:rsidR="00682F68" w:rsidRPr="00A11C3E" w:rsidTr="00F51575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F68" w:rsidRPr="00A11C3E" w:rsidRDefault="00682F68" w:rsidP="00F51575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A11C3E"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 будущей профессии       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F68" w:rsidRPr="00A11C3E" w:rsidRDefault="00682F68" w:rsidP="00F51575">
            <w:pPr>
              <w:pStyle w:val="ConsPlusCell"/>
              <w:widowControl/>
              <w:ind w:right="-1342"/>
              <w:rPr>
                <w:rFonts w:ascii="Times New Roman" w:hAnsi="Times New Roman" w:cs="Times New Roman"/>
                <w:color w:val="4F81BD"/>
                <w:sz w:val="21"/>
                <w:szCs w:val="21"/>
              </w:rPr>
            </w:pPr>
          </w:p>
        </w:tc>
      </w:tr>
      <w:tr w:rsidR="00682F68" w:rsidRPr="00A11C3E" w:rsidTr="00F51575">
        <w:trPr>
          <w:cantSplit/>
          <w:trHeight w:val="48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F68" w:rsidRPr="00A11C3E" w:rsidRDefault="00682F68" w:rsidP="00F51575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A11C3E">
              <w:rPr>
                <w:rFonts w:ascii="Times New Roman" w:hAnsi="Times New Roman" w:cs="Times New Roman"/>
                <w:sz w:val="21"/>
                <w:szCs w:val="21"/>
              </w:rPr>
              <w:t>Вид работы (</w:t>
            </w:r>
            <w:r w:rsidRPr="00A11C3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наименование, пункт Приложения 1  к приказу Министерства здравоохранения РФ </w:t>
            </w:r>
            <w:r w:rsidRPr="00A11C3E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от 28.01.2021 г. № 29н</w:t>
            </w:r>
            <w:r w:rsidRPr="00A11C3E">
              <w:rPr>
                <w:rFonts w:ascii="Times New Roman" w:hAnsi="Times New Roman" w:cs="Times New Roman"/>
                <w:sz w:val="21"/>
                <w:szCs w:val="21"/>
              </w:rPr>
              <w:t xml:space="preserve">)                              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F68" w:rsidRPr="00A11C3E" w:rsidRDefault="00682F68" w:rsidP="00F51575">
            <w:pPr>
              <w:pStyle w:val="ConsPlusCell"/>
              <w:widowControl/>
              <w:rPr>
                <w:sz w:val="21"/>
                <w:szCs w:val="21"/>
              </w:rPr>
            </w:pPr>
            <w:r w:rsidRPr="00A11C3E">
              <w:rPr>
                <w:rFonts w:ascii="Times New Roman" w:hAnsi="Times New Roman" w:cs="Times New Roman"/>
                <w:sz w:val="21"/>
                <w:szCs w:val="21"/>
              </w:rPr>
              <w:t>Пункт 23.</w:t>
            </w:r>
            <w:r w:rsidRPr="00A11C3E">
              <w:rPr>
                <w:rFonts w:ascii="Times New Roman" w:hAnsi="Times New Roman" w:cs="Times New Roman"/>
                <w:color w:val="4F81BD"/>
                <w:sz w:val="21"/>
                <w:szCs w:val="21"/>
              </w:rPr>
              <w:t xml:space="preserve"> </w:t>
            </w:r>
            <w:r w:rsidRPr="00A11C3E">
              <w:rPr>
                <w:rFonts w:ascii="Times New Roman" w:hAnsi="Times New Roman" w:cs="Times New Roman"/>
                <w:sz w:val="21"/>
                <w:szCs w:val="21"/>
              </w:rPr>
              <w:t xml:space="preserve">Работы, где имеется контакт с пищевыми продуктами в процессе их производства, хранения, транспортировки и реализации </w:t>
            </w:r>
          </w:p>
        </w:tc>
      </w:tr>
      <w:tr w:rsidR="00682F68" w:rsidRPr="00A11C3E" w:rsidTr="00F51575">
        <w:trPr>
          <w:cantSplit/>
          <w:trHeight w:val="48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F68" w:rsidRPr="00A11C3E" w:rsidRDefault="00682F68" w:rsidP="00F51575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A11C3E">
              <w:rPr>
                <w:rFonts w:ascii="Times New Roman" w:hAnsi="Times New Roman" w:cs="Times New Roman"/>
                <w:sz w:val="21"/>
                <w:szCs w:val="21"/>
              </w:rPr>
              <w:t xml:space="preserve">Вредные и (или) опасные производственные  </w:t>
            </w:r>
          </w:p>
          <w:p w:rsidR="00682F68" w:rsidRPr="00A11C3E" w:rsidRDefault="00682F68" w:rsidP="00F51575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A11C3E">
              <w:rPr>
                <w:rFonts w:ascii="Times New Roman" w:hAnsi="Times New Roman" w:cs="Times New Roman"/>
                <w:sz w:val="21"/>
                <w:szCs w:val="21"/>
              </w:rPr>
              <w:t>факторы (</w:t>
            </w:r>
            <w:r w:rsidRPr="00A11C3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наименование, пункт Приложения 1 к приказу Министерства здравоохранения РФ </w:t>
            </w:r>
            <w:r w:rsidRPr="00A11C3E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 xml:space="preserve">от 28.01.2021 г. № 29н </w:t>
            </w:r>
            <w:proofErr w:type="gram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F68" w:rsidRDefault="00682F68" w:rsidP="00F51575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A11C3E">
              <w:rPr>
                <w:rFonts w:ascii="Times New Roman" w:hAnsi="Times New Roman" w:cs="Times New Roman"/>
                <w:sz w:val="21"/>
                <w:szCs w:val="21"/>
              </w:rPr>
              <w:t xml:space="preserve">1.52. Фармакологические средства, а именно:     </w:t>
            </w:r>
          </w:p>
          <w:p w:rsidR="00682F68" w:rsidRPr="00A11C3E" w:rsidRDefault="00682F68" w:rsidP="00F51575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A11C3E">
              <w:rPr>
                <w:rFonts w:ascii="Times New Roman" w:hAnsi="Times New Roman" w:cs="Times New Roman"/>
                <w:sz w:val="21"/>
                <w:szCs w:val="21"/>
              </w:rPr>
              <w:t>п.1.52.3</w:t>
            </w:r>
          </w:p>
          <w:p w:rsidR="00682F68" w:rsidRPr="00A11C3E" w:rsidRDefault="00682F68" w:rsidP="00F51575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A11C3E">
              <w:rPr>
                <w:rFonts w:ascii="Times New Roman" w:hAnsi="Times New Roman" w:cs="Times New Roman"/>
                <w:sz w:val="21"/>
                <w:szCs w:val="21"/>
              </w:rPr>
              <w:t>п.1.52.5</w:t>
            </w:r>
          </w:p>
          <w:p w:rsidR="00682F68" w:rsidRPr="00A11C3E" w:rsidRDefault="00682F68" w:rsidP="00F51575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A11C3E">
              <w:rPr>
                <w:rFonts w:ascii="Times New Roman" w:hAnsi="Times New Roman" w:cs="Times New Roman"/>
                <w:sz w:val="21"/>
                <w:szCs w:val="21"/>
              </w:rPr>
              <w:t>п.1.52.7</w:t>
            </w:r>
          </w:p>
        </w:tc>
      </w:tr>
    </w:tbl>
    <w:p w:rsidR="00682F68" w:rsidRPr="00A11C3E" w:rsidRDefault="00682F68" w:rsidP="00682F68">
      <w:pPr>
        <w:pStyle w:val="a3"/>
        <w:jc w:val="both"/>
        <w:rPr>
          <w:rFonts w:ascii="Times New Roman" w:hAnsi="Times New Roman"/>
        </w:rPr>
      </w:pPr>
    </w:p>
    <w:p w:rsidR="00682F68" w:rsidRPr="00A11C3E" w:rsidRDefault="00682F68" w:rsidP="00682F68">
      <w:pPr>
        <w:pStyle w:val="a3"/>
        <w:jc w:val="both"/>
        <w:rPr>
          <w:rFonts w:ascii="Times New Roman" w:hAnsi="Times New Roman"/>
        </w:rPr>
      </w:pPr>
      <w:r w:rsidRPr="00A11C3E">
        <w:rPr>
          <w:rFonts w:ascii="Times New Roman" w:hAnsi="Times New Roman"/>
        </w:rPr>
        <w:t>Секретарь приёмной комиссии</w:t>
      </w:r>
      <w:r w:rsidRPr="00A11C3E">
        <w:rPr>
          <w:rFonts w:ascii="Times New Roman" w:hAnsi="Times New Roman"/>
        </w:rPr>
        <w:tab/>
      </w:r>
      <w:r w:rsidRPr="00A11C3E">
        <w:rPr>
          <w:rFonts w:ascii="Times New Roman" w:hAnsi="Times New Roman"/>
        </w:rPr>
        <w:tab/>
      </w:r>
      <w:r w:rsidRPr="00A11C3E">
        <w:rPr>
          <w:rFonts w:ascii="Times New Roman" w:hAnsi="Times New Roman"/>
        </w:rPr>
        <w:tab/>
      </w:r>
      <w:r w:rsidRPr="00A11C3E">
        <w:rPr>
          <w:rFonts w:ascii="Times New Roman" w:hAnsi="Times New Roman"/>
        </w:rPr>
        <w:tab/>
      </w:r>
      <w:r w:rsidRPr="00A11C3E">
        <w:rPr>
          <w:rFonts w:ascii="Times New Roman" w:hAnsi="Times New Roman"/>
        </w:rPr>
        <w:tab/>
        <w:t>____________________</w:t>
      </w:r>
    </w:p>
    <w:p w:rsidR="00682F68" w:rsidRPr="00A11C3E" w:rsidRDefault="00682F68" w:rsidP="00682F68">
      <w:pPr>
        <w:pStyle w:val="a3"/>
        <w:tabs>
          <w:tab w:val="left" w:pos="9393"/>
        </w:tabs>
        <w:jc w:val="both"/>
        <w:rPr>
          <w:rFonts w:ascii="Times New Roman" w:hAnsi="Times New Roman"/>
          <w:sz w:val="24"/>
          <w:szCs w:val="24"/>
        </w:rPr>
      </w:pPr>
      <w:r w:rsidRPr="00A11C3E">
        <w:rPr>
          <w:rFonts w:ascii="Times New Roman" w:hAnsi="Times New Roman"/>
          <w:sz w:val="24"/>
          <w:szCs w:val="24"/>
        </w:rPr>
        <w:tab/>
      </w:r>
    </w:p>
    <w:p w:rsidR="00682F68" w:rsidRDefault="00682F68" w:rsidP="00682F68">
      <w:pPr>
        <w:spacing w:after="240"/>
        <w:jc w:val="center"/>
        <w:rPr>
          <w:b/>
          <w:sz w:val="22"/>
          <w:szCs w:val="22"/>
        </w:rPr>
      </w:pPr>
    </w:p>
    <w:p w:rsidR="00682F68" w:rsidRDefault="00682F68" w:rsidP="00682F68">
      <w:pPr>
        <w:spacing w:after="240"/>
        <w:jc w:val="center"/>
        <w:rPr>
          <w:sz w:val="16"/>
          <w:szCs w:val="14"/>
        </w:rPr>
      </w:pPr>
      <w:r>
        <w:rPr>
          <w:b/>
          <w:sz w:val="22"/>
          <w:szCs w:val="22"/>
        </w:rPr>
        <w:t>Оборотная сторона</w:t>
      </w:r>
    </w:p>
    <w:p w:rsidR="00682F68" w:rsidRPr="0075072A" w:rsidRDefault="00682F68" w:rsidP="00682F68">
      <w:pPr>
        <w:ind w:left="6946"/>
        <w:outlineLvl w:val="0"/>
        <w:rPr>
          <w:sz w:val="16"/>
          <w:szCs w:val="14"/>
        </w:rPr>
      </w:pPr>
    </w:p>
    <w:tbl>
      <w:tblPr>
        <w:tblStyle w:val="a4"/>
        <w:tblW w:w="10456" w:type="dxa"/>
        <w:tblLook w:val="04A0"/>
      </w:tblPr>
      <w:tblGrid>
        <w:gridCol w:w="3369"/>
        <w:gridCol w:w="7087"/>
      </w:tblGrid>
      <w:tr w:rsidR="00682F68" w:rsidRPr="00113D10" w:rsidTr="00F51575">
        <w:tc>
          <w:tcPr>
            <w:tcW w:w="3369" w:type="dxa"/>
          </w:tcPr>
          <w:p w:rsidR="00682F68" w:rsidRPr="00113D10" w:rsidRDefault="00682F68" w:rsidP="00F51575">
            <w:pPr>
              <w:pStyle w:val="a3"/>
              <w:tabs>
                <w:tab w:val="center" w:pos="1630"/>
                <w:tab w:val="right" w:pos="3261"/>
              </w:tabs>
              <w:spacing w:line="276" w:lineRule="auto"/>
              <w:ind w:right="459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ab/>
            </w:r>
            <w:r w:rsidRPr="00113D10">
              <w:rPr>
                <w:rFonts w:ascii="Times New Roman" w:hAnsi="Times New Roman"/>
                <w:i/>
                <w:sz w:val="21"/>
                <w:szCs w:val="21"/>
              </w:rPr>
              <w:t>Врачи-специалисты</w:t>
            </w:r>
            <w:r>
              <w:rPr>
                <w:rFonts w:ascii="Times New Roman" w:hAnsi="Times New Roman"/>
                <w:i/>
                <w:sz w:val="21"/>
                <w:szCs w:val="21"/>
              </w:rPr>
              <w:tab/>
            </w:r>
          </w:p>
        </w:tc>
        <w:tc>
          <w:tcPr>
            <w:tcW w:w="7087" w:type="dxa"/>
          </w:tcPr>
          <w:p w:rsidR="00682F68" w:rsidRPr="00113D10" w:rsidRDefault="00682F68" w:rsidP="00F51575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 w:rsidRPr="00113D10">
              <w:rPr>
                <w:rFonts w:ascii="Times New Roman" w:hAnsi="Times New Roman"/>
                <w:i/>
                <w:sz w:val="21"/>
                <w:szCs w:val="21"/>
              </w:rPr>
              <w:t>Лабораторные и функциональные исследования</w:t>
            </w:r>
          </w:p>
        </w:tc>
      </w:tr>
      <w:tr w:rsidR="00682F68" w:rsidRPr="00113D10" w:rsidTr="00F51575">
        <w:trPr>
          <w:trHeight w:val="3765"/>
        </w:trPr>
        <w:tc>
          <w:tcPr>
            <w:tcW w:w="3369" w:type="dxa"/>
            <w:tcBorders>
              <w:bottom w:val="single" w:sz="4" w:space="0" w:color="auto"/>
            </w:tcBorders>
          </w:tcPr>
          <w:p w:rsidR="00682F68" w:rsidRPr="00A11C3E" w:rsidRDefault="00682F68" w:rsidP="00F5157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11C3E">
              <w:rPr>
                <w:rFonts w:ascii="Times New Roman" w:hAnsi="Times New Roman"/>
                <w:sz w:val="18"/>
                <w:szCs w:val="18"/>
              </w:rPr>
              <w:t>Дерматовенеролог</w:t>
            </w:r>
            <w:proofErr w:type="spellEnd"/>
          </w:p>
          <w:p w:rsidR="00682F68" w:rsidRPr="00A11C3E" w:rsidRDefault="00682F68" w:rsidP="00F5157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11C3E">
              <w:rPr>
                <w:rFonts w:ascii="Times New Roman" w:hAnsi="Times New Roman"/>
                <w:sz w:val="18"/>
                <w:szCs w:val="18"/>
              </w:rPr>
              <w:t>Оториноларинголог</w:t>
            </w:r>
            <w:proofErr w:type="spellEnd"/>
          </w:p>
          <w:p w:rsidR="00682F68" w:rsidRPr="00A11C3E" w:rsidRDefault="00682F68" w:rsidP="00F5157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1C3E">
              <w:rPr>
                <w:rFonts w:ascii="Times New Roman" w:hAnsi="Times New Roman"/>
                <w:sz w:val="18"/>
                <w:szCs w:val="18"/>
              </w:rPr>
              <w:t>Стоматолог</w:t>
            </w:r>
          </w:p>
          <w:p w:rsidR="00682F68" w:rsidRPr="00A11C3E" w:rsidRDefault="00682F68" w:rsidP="00F5157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1C3E">
              <w:rPr>
                <w:rFonts w:ascii="Times New Roman" w:hAnsi="Times New Roman"/>
                <w:sz w:val="18"/>
                <w:szCs w:val="18"/>
              </w:rPr>
              <w:t>Нарколог</w:t>
            </w:r>
          </w:p>
          <w:p w:rsidR="00682F68" w:rsidRPr="00A11C3E" w:rsidRDefault="00682F68" w:rsidP="00F5157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1C3E">
              <w:rPr>
                <w:rFonts w:ascii="Times New Roman" w:hAnsi="Times New Roman"/>
                <w:sz w:val="18"/>
                <w:szCs w:val="18"/>
              </w:rPr>
              <w:t>Психиатр</w:t>
            </w:r>
          </w:p>
          <w:p w:rsidR="00682F68" w:rsidRPr="00A11C3E" w:rsidRDefault="00682F68" w:rsidP="00F5157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1C3E">
              <w:rPr>
                <w:rFonts w:ascii="Times New Roman" w:hAnsi="Times New Roman"/>
                <w:sz w:val="18"/>
                <w:szCs w:val="18"/>
              </w:rPr>
              <w:t>Невролог</w:t>
            </w:r>
          </w:p>
          <w:p w:rsidR="00682F68" w:rsidRPr="00A11C3E" w:rsidRDefault="00682F68" w:rsidP="00F5157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1C3E">
              <w:rPr>
                <w:rFonts w:ascii="Times New Roman" w:hAnsi="Times New Roman"/>
                <w:sz w:val="18"/>
                <w:szCs w:val="18"/>
              </w:rPr>
              <w:t>Гинеколог</w:t>
            </w:r>
          </w:p>
          <w:p w:rsidR="00682F68" w:rsidRPr="00A11C3E" w:rsidRDefault="00682F68" w:rsidP="00F5157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1C3E">
              <w:rPr>
                <w:rFonts w:ascii="Times New Roman" w:hAnsi="Times New Roman"/>
                <w:sz w:val="18"/>
                <w:szCs w:val="18"/>
              </w:rPr>
              <w:t>Терапевт</w:t>
            </w:r>
          </w:p>
          <w:p w:rsidR="00682F68" w:rsidRPr="00A11C3E" w:rsidRDefault="00682F68" w:rsidP="00F5157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1C3E">
              <w:rPr>
                <w:rFonts w:ascii="Times New Roman" w:hAnsi="Times New Roman"/>
                <w:sz w:val="18"/>
                <w:szCs w:val="18"/>
              </w:rPr>
              <w:t>Офтальмолог</w:t>
            </w:r>
          </w:p>
          <w:p w:rsidR="00682F68" w:rsidRPr="00A11C3E" w:rsidRDefault="00682F68" w:rsidP="00F5157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1C3E">
              <w:rPr>
                <w:rFonts w:ascii="Times New Roman" w:hAnsi="Times New Roman"/>
                <w:sz w:val="18"/>
                <w:szCs w:val="18"/>
              </w:rPr>
              <w:t>Инфекционист (по показаниям)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682F68" w:rsidRPr="00A11C3E" w:rsidRDefault="00682F68" w:rsidP="00F51575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11C3E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A11C3E">
              <w:rPr>
                <w:rFonts w:ascii="Times New Roman" w:hAnsi="Times New Roman"/>
                <w:sz w:val="18"/>
                <w:szCs w:val="18"/>
              </w:rPr>
              <w:t>Рентгенография органов грудной клетки</w:t>
            </w:r>
          </w:p>
          <w:p w:rsidR="00682F68" w:rsidRPr="00A11C3E" w:rsidRDefault="00682F68" w:rsidP="00F51575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11C3E">
              <w:rPr>
                <w:rFonts w:ascii="Times New Roman" w:hAnsi="Times New Roman"/>
                <w:sz w:val="18"/>
                <w:szCs w:val="18"/>
                <w:vertAlign w:val="superscript"/>
              </w:rPr>
              <w:t>**</w:t>
            </w:r>
            <w:r w:rsidRPr="00A11C3E">
              <w:rPr>
                <w:rFonts w:ascii="Times New Roman" w:hAnsi="Times New Roman"/>
                <w:sz w:val="18"/>
                <w:szCs w:val="18"/>
              </w:rPr>
              <w:t>ЭКГ</w:t>
            </w:r>
          </w:p>
          <w:p w:rsidR="00682F68" w:rsidRPr="00A11C3E" w:rsidRDefault="00682F68" w:rsidP="00F51575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11C3E">
              <w:rPr>
                <w:rFonts w:ascii="Times New Roman" w:hAnsi="Times New Roman"/>
                <w:sz w:val="18"/>
                <w:szCs w:val="18"/>
                <w:vertAlign w:val="superscript"/>
              </w:rPr>
              <w:t>**</w:t>
            </w:r>
            <w:r w:rsidRPr="00A11C3E">
              <w:rPr>
                <w:rFonts w:ascii="Times New Roman" w:hAnsi="Times New Roman"/>
                <w:sz w:val="18"/>
                <w:szCs w:val="18"/>
              </w:rPr>
              <w:t>Общий анализ крови</w:t>
            </w:r>
          </w:p>
          <w:p w:rsidR="00682F68" w:rsidRPr="00A11C3E" w:rsidRDefault="00682F68" w:rsidP="00F51575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11C3E">
              <w:rPr>
                <w:rFonts w:ascii="Times New Roman" w:hAnsi="Times New Roman"/>
                <w:sz w:val="18"/>
                <w:szCs w:val="18"/>
                <w:vertAlign w:val="superscript"/>
              </w:rPr>
              <w:t>**</w:t>
            </w:r>
            <w:r w:rsidRPr="00A11C3E">
              <w:rPr>
                <w:rFonts w:ascii="Times New Roman" w:hAnsi="Times New Roman"/>
                <w:sz w:val="18"/>
                <w:szCs w:val="18"/>
              </w:rPr>
              <w:t>Клинический анализ мочи</w:t>
            </w:r>
          </w:p>
          <w:p w:rsidR="00682F68" w:rsidRPr="00A11C3E" w:rsidRDefault="00682F68" w:rsidP="00F51575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11C3E">
              <w:rPr>
                <w:rFonts w:ascii="Times New Roman" w:hAnsi="Times New Roman"/>
                <w:sz w:val="18"/>
                <w:szCs w:val="18"/>
                <w:vertAlign w:val="superscript"/>
              </w:rPr>
              <w:t>**</w:t>
            </w:r>
            <w:r w:rsidRPr="00A11C3E">
              <w:rPr>
                <w:rFonts w:ascii="Times New Roman" w:hAnsi="Times New Roman"/>
                <w:sz w:val="18"/>
                <w:szCs w:val="18"/>
              </w:rPr>
              <w:t>Биохимический анализ крови (глюкоза, холестерин)</w:t>
            </w:r>
          </w:p>
          <w:p w:rsidR="00682F68" w:rsidRPr="00A11C3E" w:rsidRDefault="00682F68" w:rsidP="00F51575">
            <w:pPr>
              <w:pStyle w:val="a3"/>
              <w:spacing w:line="276" w:lineRule="auto"/>
              <w:ind w:left="176" w:hanging="176"/>
              <w:rPr>
                <w:rFonts w:ascii="Times New Roman" w:hAnsi="Times New Roman"/>
                <w:sz w:val="18"/>
                <w:szCs w:val="18"/>
              </w:rPr>
            </w:pPr>
            <w:r w:rsidRPr="00A11C3E">
              <w:rPr>
                <w:rFonts w:ascii="Times New Roman" w:hAnsi="Times New Roman"/>
                <w:sz w:val="18"/>
                <w:szCs w:val="18"/>
                <w:vertAlign w:val="superscript"/>
              </w:rPr>
              <w:t>**</w:t>
            </w:r>
            <w:r w:rsidRPr="00A11C3E">
              <w:rPr>
                <w:rFonts w:ascii="Times New Roman" w:hAnsi="Times New Roman"/>
                <w:sz w:val="18"/>
                <w:szCs w:val="18"/>
              </w:rPr>
              <w:t xml:space="preserve">Бактериологические (на флору) и цитологические (на </w:t>
            </w:r>
            <w:proofErr w:type="spellStart"/>
            <w:r w:rsidRPr="00A11C3E">
              <w:rPr>
                <w:rFonts w:ascii="Times New Roman" w:hAnsi="Times New Roman"/>
                <w:sz w:val="18"/>
                <w:szCs w:val="18"/>
              </w:rPr>
              <w:t>атипичные</w:t>
            </w:r>
            <w:proofErr w:type="spellEnd"/>
            <w:r w:rsidRPr="00A11C3E">
              <w:rPr>
                <w:rFonts w:ascii="Times New Roman" w:hAnsi="Times New Roman"/>
                <w:sz w:val="18"/>
                <w:szCs w:val="18"/>
              </w:rPr>
              <w:t xml:space="preserve"> клетки) исследования (для женщин)</w:t>
            </w:r>
          </w:p>
          <w:p w:rsidR="00682F68" w:rsidRPr="00A11C3E" w:rsidRDefault="00682F68" w:rsidP="00F51575">
            <w:pPr>
              <w:ind w:left="176" w:hanging="176"/>
              <w:jc w:val="both"/>
              <w:rPr>
                <w:sz w:val="18"/>
                <w:szCs w:val="18"/>
              </w:rPr>
            </w:pPr>
            <w:r w:rsidRPr="00A11C3E">
              <w:rPr>
                <w:sz w:val="18"/>
                <w:szCs w:val="18"/>
                <w:vertAlign w:val="superscript"/>
              </w:rPr>
              <w:t>**</w:t>
            </w:r>
            <w:r w:rsidRPr="00A11C3E">
              <w:rPr>
                <w:sz w:val="18"/>
                <w:szCs w:val="18"/>
              </w:rPr>
              <w:t>Ультразвуковое исследование органов малого таза (</w:t>
            </w:r>
            <w:bookmarkStart w:id="0" w:name="l23"/>
            <w:bookmarkEnd w:id="0"/>
            <w:r w:rsidRPr="00A11C3E">
              <w:rPr>
                <w:sz w:val="18"/>
                <w:szCs w:val="18"/>
              </w:rPr>
              <w:t>для женщин)</w:t>
            </w:r>
          </w:p>
          <w:p w:rsidR="00682F68" w:rsidRPr="00A11C3E" w:rsidRDefault="00682F68" w:rsidP="00F51575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11C3E">
              <w:rPr>
                <w:rFonts w:ascii="Times New Roman" w:hAnsi="Times New Roman"/>
                <w:sz w:val="18"/>
                <w:szCs w:val="18"/>
                <w:vertAlign w:val="superscript"/>
              </w:rPr>
              <w:t>**</w:t>
            </w:r>
            <w:r w:rsidRPr="00A11C3E">
              <w:rPr>
                <w:rFonts w:ascii="Times New Roman" w:hAnsi="Times New Roman"/>
                <w:sz w:val="18"/>
                <w:szCs w:val="18"/>
              </w:rPr>
              <w:t>Исследование на гельминтозы</w:t>
            </w:r>
          </w:p>
          <w:p w:rsidR="00682F68" w:rsidRPr="00A11C3E" w:rsidRDefault="00682F68" w:rsidP="00F51575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11C3E">
              <w:rPr>
                <w:rFonts w:ascii="Times New Roman" w:hAnsi="Times New Roman"/>
                <w:sz w:val="18"/>
                <w:szCs w:val="18"/>
                <w:vertAlign w:val="superscript"/>
              </w:rPr>
              <w:t>**</w:t>
            </w:r>
            <w:r w:rsidRPr="00A11C3E">
              <w:rPr>
                <w:rFonts w:ascii="Times New Roman" w:hAnsi="Times New Roman"/>
                <w:sz w:val="18"/>
                <w:szCs w:val="18"/>
              </w:rPr>
              <w:t>Мазок из зева и носа на патогенный стафилококк</w:t>
            </w:r>
          </w:p>
          <w:p w:rsidR="00682F68" w:rsidRPr="00A11C3E" w:rsidRDefault="00682F68" w:rsidP="00F51575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A11C3E">
              <w:rPr>
                <w:rFonts w:ascii="Times New Roman" w:hAnsi="Times New Roman"/>
                <w:sz w:val="18"/>
                <w:szCs w:val="18"/>
                <w:vertAlign w:val="superscript"/>
              </w:rPr>
              <w:t>**</w:t>
            </w:r>
            <w:r w:rsidRPr="00A11C3E">
              <w:rPr>
                <w:rFonts w:ascii="Times New Roman" w:hAnsi="Times New Roman"/>
                <w:sz w:val="18"/>
                <w:szCs w:val="18"/>
              </w:rPr>
              <w:t>Исследование крови на сифилис</w:t>
            </w:r>
          </w:p>
          <w:p w:rsidR="00682F68" w:rsidRPr="00A11C3E" w:rsidRDefault="00682F68" w:rsidP="00F51575">
            <w:pPr>
              <w:pStyle w:val="a3"/>
              <w:spacing w:line="276" w:lineRule="auto"/>
              <w:rPr>
                <w:sz w:val="18"/>
                <w:szCs w:val="18"/>
              </w:rPr>
            </w:pPr>
            <w:r w:rsidRPr="00A11C3E">
              <w:rPr>
                <w:rFonts w:ascii="Times New Roman" w:hAnsi="Times New Roman"/>
                <w:sz w:val="18"/>
                <w:szCs w:val="18"/>
                <w:vertAlign w:val="superscript"/>
              </w:rPr>
              <w:t>**</w:t>
            </w:r>
            <w:r w:rsidRPr="00A11C3E">
              <w:rPr>
                <w:rFonts w:ascii="Times New Roman" w:hAnsi="Times New Roman"/>
                <w:sz w:val="18"/>
                <w:szCs w:val="18"/>
              </w:rPr>
              <w:t>Серологическое исследование крови на брюшной тиф</w:t>
            </w:r>
            <w:r w:rsidRPr="00A11C3E">
              <w:rPr>
                <w:sz w:val="18"/>
                <w:szCs w:val="18"/>
              </w:rPr>
              <w:t xml:space="preserve"> </w:t>
            </w:r>
          </w:p>
          <w:p w:rsidR="00682F68" w:rsidRPr="00A11C3E" w:rsidRDefault="00682F68" w:rsidP="00F51575">
            <w:pPr>
              <w:pStyle w:val="a3"/>
              <w:spacing w:line="276" w:lineRule="auto"/>
              <w:ind w:left="176" w:hanging="176"/>
              <w:rPr>
                <w:rFonts w:ascii="Times New Roman" w:hAnsi="Times New Roman"/>
                <w:sz w:val="18"/>
                <w:szCs w:val="18"/>
              </w:rPr>
            </w:pPr>
            <w:r w:rsidRPr="00A11C3E">
              <w:rPr>
                <w:rFonts w:ascii="Times New Roman" w:hAnsi="Times New Roman"/>
                <w:sz w:val="18"/>
                <w:szCs w:val="18"/>
                <w:vertAlign w:val="superscript"/>
              </w:rPr>
              <w:t>**</w:t>
            </w:r>
            <w:r w:rsidRPr="00A11C3E">
              <w:rPr>
                <w:rFonts w:ascii="Times New Roman" w:hAnsi="Times New Roman"/>
                <w:sz w:val="18"/>
                <w:szCs w:val="18"/>
              </w:rPr>
              <w:t>Исследование на носительство возбудителей кишечных инфекций</w:t>
            </w:r>
          </w:p>
          <w:p w:rsidR="00682F68" w:rsidRPr="00A11C3E" w:rsidRDefault="00682F68" w:rsidP="00F51575">
            <w:pPr>
              <w:pStyle w:val="a3"/>
              <w:spacing w:line="276" w:lineRule="auto"/>
              <w:ind w:left="176" w:hanging="176"/>
              <w:rPr>
                <w:rFonts w:ascii="Times New Roman" w:hAnsi="Times New Roman"/>
                <w:sz w:val="18"/>
                <w:szCs w:val="18"/>
              </w:rPr>
            </w:pPr>
            <w:r w:rsidRPr="00A11C3E">
              <w:rPr>
                <w:rFonts w:ascii="Times New Roman" w:hAnsi="Times New Roman"/>
                <w:sz w:val="18"/>
                <w:szCs w:val="18"/>
                <w:vertAlign w:val="superscript"/>
              </w:rPr>
              <w:t>**</w:t>
            </w:r>
            <w:r w:rsidRPr="00A11C3E">
              <w:rPr>
                <w:rFonts w:ascii="Times New Roman" w:hAnsi="Times New Roman"/>
                <w:sz w:val="18"/>
                <w:szCs w:val="18"/>
              </w:rPr>
              <w:t xml:space="preserve">Спирометрия </w:t>
            </w:r>
          </w:p>
          <w:p w:rsidR="00682F68" w:rsidRPr="00A11C3E" w:rsidRDefault="00682F68" w:rsidP="00F51575">
            <w:pPr>
              <w:pStyle w:val="a3"/>
              <w:spacing w:line="276" w:lineRule="auto"/>
              <w:ind w:left="176" w:hanging="17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11C3E">
              <w:rPr>
                <w:rFonts w:ascii="Times New Roman" w:hAnsi="Times New Roman"/>
                <w:sz w:val="18"/>
                <w:szCs w:val="18"/>
                <w:vertAlign w:val="superscript"/>
              </w:rPr>
              <w:t>**</w:t>
            </w:r>
            <w:proofErr w:type="spellStart"/>
            <w:r w:rsidRPr="00A11C3E">
              <w:rPr>
                <w:rFonts w:ascii="Times New Roman" w:hAnsi="Times New Roman"/>
                <w:sz w:val="18"/>
                <w:szCs w:val="18"/>
              </w:rPr>
              <w:t>Визометрия</w:t>
            </w:r>
            <w:proofErr w:type="spellEnd"/>
            <w:r w:rsidRPr="00A11C3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82F68" w:rsidRPr="00A11C3E" w:rsidRDefault="00682F68" w:rsidP="00F51575">
            <w:pPr>
              <w:pStyle w:val="a3"/>
              <w:spacing w:line="276" w:lineRule="auto"/>
              <w:ind w:left="176" w:hanging="176"/>
              <w:rPr>
                <w:sz w:val="18"/>
                <w:szCs w:val="18"/>
              </w:rPr>
            </w:pPr>
            <w:r w:rsidRPr="00A11C3E">
              <w:rPr>
                <w:rFonts w:ascii="Times New Roman" w:hAnsi="Times New Roman"/>
                <w:sz w:val="18"/>
                <w:szCs w:val="18"/>
                <w:vertAlign w:val="superscript"/>
              </w:rPr>
              <w:t>**</w:t>
            </w:r>
            <w:proofErr w:type="spellStart"/>
            <w:r w:rsidRPr="00A11C3E">
              <w:rPr>
                <w:rFonts w:ascii="Times New Roman" w:hAnsi="Times New Roman"/>
                <w:sz w:val="18"/>
                <w:szCs w:val="18"/>
              </w:rPr>
              <w:t>Биомикроскопия</w:t>
            </w:r>
            <w:proofErr w:type="spellEnd"/>
            <w:r w:rsidRPr="00A11C3E">
              <w:rPr>
                <w:rFonts w:ascii="Times New Roman" w:hAnsi="Times New Roman"/>
                <w:sz w:val="18"/>
                <w:szCs w:val="18"/>
              </w:rPr>
              <w:t xml:space="preserve"> глаза</w:t>
            </w:r>
          </w:p>
        </w:tc>
      </w:tr>
      <w:tr w:rsidR="00682F68" w:rsidRPr="00113D10" w:rsidTr="00F51575"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682F68" w:rsidRPr="00A11C3E" w:rsidRDefault="00682F68" w:rsidP="00F51575">
            <w:pPr>
              <w:pStyle w:val="a3"/>
              <w:spacing w:before="12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A11C3E">
              <w:rPr>
                <w:rFonts w:ascii="Times New Roman" w:hAnsi="Times New Roman"/>
                <w:sz w:val="18"/>
                <w:szCs w:val="18"/>
              </w:rPr>
              <w:t>Профилактические прививки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682F68" w:rsidRPr="00A11C3E" w:rsidRDefault="00682F68" w:rsidP="00F5157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2F68" w:rsidRPr="00113D10" w:rsidTr="00F51575"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2F68" w:rsidRPr="00113D10" w:rsidRDefault="00682F68" w:rsidP="00F51575">
            <w:pPr>
              <w:pStyle w:val="a3"/>
              <w:spacing w:before="120" w:after="120"/>
              <w:jc w:val="both"/>
              <w:rPr>
                <w:rFonts w:ascii="Times New Roman" w:hAnsi="Times New Roman"/>
              </w:rPr>
            </w:pPr>
            <w:r w:rsidRPr="00113D10">
              <w:rPr>
                <w:rFonts w:ascii="Times New Roman" w:hAnsi="Times New Roman"/>
                <w:vertAlign w:val="superscript"/>
              </w:rPr>
              <w:t>*</w:t>
            </w:r>
            <w:r w:rsidRPr="00113D10">
              <w:rPr>
                <w:rFonts w:ascii="Times New Roman" w:hAnsi="Times New Roman"/>
              </w:rPr>
              <w:t>Медицинской организацией, проводящей медосмотр, могут учитываться данные флюорографии, рентгенографии, рентгеноскопии или компьютерной томографии органов грудной клетки, проведенных ранее (не позднее 1 года), в том числе и другими организациями</w:t>
            </w:r>
          </w:p>
          <w:p w:rsidR="00682F68" w:rsidRPr="00113D10" w:rsidRDefault="00682F68" w:rsidP="00F51575">
            <w:pPr>
              <w:pStyle w:val="a3"/>
              <w:jc w:val="both"/>
              <w:rPr>
                <w:rFonts w:ascii="Times New Roman" w:hAnsi="Times New Roman"/>
              </w:rPr>
            </w:pPr>
            <w:r w:rsidRPr="00113D10">
              <w:rPr>
                <w:rFonts w:ascii="Times New Roman" w:hAnsi="Times New Roman"/>
                <w:vertAlign w:val="superscript"/>
              </w:rPr>
              <w:t>**</w:t>
            </w:r>
            <w:r w:rsidRPr="00113D10">
              <w:rPr>
                <w:rFonts w:ascii="Times New Roman" w:hAnsi="Times New Roman"/>
              </w:rPr>
              <w:t>Медицинской организацией, проводящей медосмотр, могу учитываться документально подтвержденные результаты, полученные ранее (не позднее 1 года), в том числе и в других медицинских организациях</w:t>
            </w:r>
          </w:p>
        </w:tc>
      </w:tr>
    </w:tbl>
    <w:p w:rsidR="00C70B7D" w:rsidRDefault="00C70B7D"/>
    <w:sectPr w:rsidR="00C70B7D" w:rsidSect="00682F68">
      <w:pgSz w:w="11906" w:h="16838"/>
      <w:pgMar w:top="567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F68"/>
    <w:rsid w:val="000E3517"/>
    <w:rsid w:val="0020007F"/>
    <w:rsid w:val="00682F68"/>
    <w:rsid w:val="00C7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82F68"/>
    <w:pPr>
      <w:spacing w:after="0" w:line="240" w:lineRule="auto"/>
    </w:pPr>
    <w:rPr>
      <w:rFonts w:ascii="Calibri" w:eastAsia="Times New Roman" w:hAnsi="Calibri" w:cs="Times New Roman"/>
      <w:lang w:eastAsia="ru-RU" w:bidi="ar-SA"/>
    </w:rPr>
  </w:style>
  <w:style w:type="table" w:styleId="a4">
    <w:name w:val="Table Grid"/>
    <w:basedOn w:val="a1"/>
    <w:rsid w:val="00682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82F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user21</cp:lastModifiedBy>
  <cp:revision>3</cp:revision>
  <dcterms:created xsi:type="dcterms:W3CDTF">2021-04-07T07:40:00Z</dcterms:created>
  <dcterms:modified xsi:type="dcterms:W3CDTF">2021-04-07T07:49:00Z</dcterms:modified>
</cp:coreProperties>
</file>