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E1" w:rsidRPr="00AC3D01" w:rsidRDefault="001F3EE1" w:rsidP="00AC3D01">
      <w:pPr>
        <w:pStyle w:val="a8"/>
        <w:jc w:val="center"/>
        <w:rPr>
          <w:rFonts w:ascii="Times New Roman" w:hAnsi="Times New Roman" w:cs="Times New Roman"/>
        </w:rPr>
      </w:pPr>
      <w:r w:rsidRPr="00AC3D01">
        <w:rPr>
          <w:rFonts w:ascii="Times New Roman" w:hAnsi="Times New Roman" w:cs="Times New Roman"/>
        </w:rPr>
        <w:t>РОССИЙСКАЯ ФЕДЕРАЦИЯ</w:t>
      </w:r>
    </w:p>
    <w:p w:rsidR="001F3EE1" w:rsidRPr="001F3EE1" w:rsidRDefault="001F3EE1" w:rsidP="001F3EE1">
      <w:pPr>
        <w:contextualSpacing/>
        <w:jc w:val="center"/>
        <w:rPr>
          <w:rFonts w:ascii="Times New Roman" w:hAnsi="Times New Roman" w:cs="Times New Roman"/>
          <w:sz w:val="20"/>
        </w:rPr>
      </w:pPr>
      <w:r w:rsidRPr="001F3EE1">
        <w:rPr>
          <w:rFonts w:ascii="Times New Roman" w:hAnsi="Times New Roman" w:cs="Times New Roman"/>
          <w:sz w:val="20"/>
        </w:rPr>
        <w:t>Министерство здравоохранения Самарской области</w:t>
      </w:r>
    </w:p>
    <w:p w:rsidR="001F3EE1" w:rsidRPr="001F3EE1" w:rsidRDefault="001F3EE1" w:rsidP="001F3EE1">
      <w:pPr>
        <w:contextualSpacing/>
        <w:jc w:val="center"/>
        <w:rPr>
          <w:rFonts w:ascii="Times New Roman" w:hAnsi="Times New Roman" w:cs="Times New Roman"/>
          <w:sz w:val="20"/>
        </w:rPr>
      </w:pPr>
      <w:r w:rsidRPr="001F3EE1">
        <w:rPr>
          <w:rFonts w:ascii="Times New Roman" w:hAnsi="Times New Roman" w:cs="Times New Roman"/>
          <w:sz w:val="20"/>
        </w:rPr>
        <w:t>Министерство образования и науки Самарской области</w:t>
      </w:r>
    </w:p>
    <w:p w:rsidR="001F3EE1" w:rsidRPr="001F3EE1" w:rsidRDefault="001F3EE1" w:rsidP="001F3EE1">
      <w:pPr>
        <w:contextualSpacing/>
        <w:jc w:val="center"/>
        <w:rPr>
          <w:rFonts w:ascii="Times New Roman" w:hAnsi="Times New Roman" w:cs="Times New Roman"/>
          <w:sz w:val="20"/>
        </w:rPr>
      </w:pPr>
      <w:r w:rsidRPr="001F3EE1">
        <w:rPr>
          <w:rFonts w:ascii="Times New Roman" w:hAnsi="Times New Roman" w:cs="Times New Roman"/>
          <w:sz w:val="20"/>
        </w:rPr>
        <w:t>Министерство имущественных отношений Самарской области</w:t>
      </w:r>
    </w:p>
    <w:p w:rsidR="001F3EE1" w:rsidRPr="001F3EE1" w:rsidRDefault="001F3EE1" w:rsidP="001F3EE1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F3EE1">
        <w:rPr>
          <w:rFonts w:ascii="Times New Roman" w:hAnsi="Times New Roman" w:cs="Times New Roman"/>
          <w:b/>
          <w:sz w:val="20"/>
        </w:rPr>
        <w:t xml:space="preserve">Государственное бюджетное  </w:t>
      </w:r>
      <w:r w:rsidR="001004FB" w:rsidRPr="001F3EE1">
        <w:rPr>
          <w:rFonts w:ascii="Times New Roman" w:hAnsi="Times New Roman" w:cs="Times New Roman"/>
          <w:b/>
          <w:sz w:val="20"/>
        </w:rPr>
        <w:t>профессионально</w:t>
      </w:r>
      <w:r w:rsidR="001004FB">
        <w:rPr>
          <w:rFonts w:ascii="Times New Roman" w:hAnsi="Times New Roman" w:cs="Times New Roman"/>
          <w:b/>
          <w:sz w:val="20"/>
        </w:rPr>
        <w:t>е</w:t>
      </w:r>
      <w:r w:rsidR="001004FB" w:rsidRPr="001F3EE1">
        <w:rPr>
          <w:rFonts w:ascii="Times New Roman" w:hAnsi="Times New Roman" w:cs="Times New Roman"/>
          <w:b/>
          <w:sz w:val="20"/>
        </w:rPr>
        <w:t xml:space="preserve"> </w:t>
      </w:r>
      <w:r w:rsidRPr="001F3EE1">
        <w:rPr>
          <w:rFonts w:ascii="Times New Roman" w:hAnsi="Times New Roman" w:cs="Times New Roman"/>
          <w:b/>
          <w:sz w:val="20"/>
        </w:rPr>
        <w:t>образовательное  учреждение</w:t>
      </w:r>
    </w:p>
    <w:p w:rsidR="001F3EE1" w:rsidRPr="001F3EE1" w:rsidRDefault="001004FB" w:rsidP="001F3EE1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F3EE1">
        <w:rPr>
          <w:rFonts w:ascii="Times New Roman" w:hAnsi="Times New Roman" w:cs="Times New Roman"/>
          <w:sz w:val="20"/>
        </w:rPr>
        <w:t xml:space="preserve"> </w:t>
      </w:r>
      <w:r w:rsidR="001F3EE1" w:rsidRPr="001F3EE1">
        <w:rPr>
          <w:rFonts w:ascii="Times New Roman" w:hAnsi="Times New Roman" w:cs="Times New Roman"/>
          <w:sz w:val="20"/>
        </w:rPr>
        <w:t>«</w:t>
      </w:r>
      <w:r w:rsidR="001F3EE1" w:rsidRPr="001F3EE1">
        <w:rPr>
          <w:rFonts w:ascii="Times New Roman" w:hAnsi="Times New Roman" w:cs="Times New Roman"/>
          <w:b/>
          <w:sz w:val="20"/>
        </w:rPr>
        <w:t>ТОЛЬЯТТИНСКИЙ  МЕДИЦИНСКИЙ  КОЛЛЕДЖ»</w:t>
      </w:r>
    </w:p>
    <w:p w:rsidR="001F3EE1" w:rsidRPr="001F3EE1" w:rsidRDefault="001F3EE1" w:rsidP="001F3EE1">
      <w:pP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1F3EE1">
        <w:rPr>
          <w:rFonts w:ascii="Times New Roman" w:hAnsi="Times New Roman" w:cs="Times New Roman"/>
          <w:b/>
          <w:bCs/>
          <w:sz w:val="20"/>
        </w:rPr>
        <w:t>(ГБ</w:t>
      </w:r>
      <w:r w:rsidR="001004FB">
        <w:rPr>
          <w:rFonts w:ascii="Times New Roman" w:hAnsi="Times New Roman" w:cs="Times New Roman"/>
          <w:b/>
          <w:bCs/>
          <w:sz w:val="20"/>
        </w:rPr>
        <w:t>П</w:t>
      </w:r>
      <w:r w:rsidRPr="001F3EE1">
        <w:rPr>
          <w:rFonts w:ascii="Times New Roman" w:hAnsi="Times New Roman" w:cs="Times New Roman"/>
          <w:b/>
          <w:bCs/>
          <w:sz w:val="20"/>
        </w:rPr>
        <w:t>ОУ «Тольяттинский медколледж»)</w:t>
      </w:r>
    </w:p>
    <w:p w:rsidR="001F3EE1" w:rsidRDefault="001F3EE1" w:rsidP="001F3EE1">
      <w:pPr>
        <w:tabs>
          <w:tab w:val="left" w:pos="9288"/>
        </w:tabs>
        <w:ind w:left="6237"/>
        <w:rPr>
          <w:rFonts w:ascii="Times New Roman" w:hAnsi="Times New Roman" w:cs="Times New Roman"/>
          <w:b/>
          <w:szCs w:val="28"/>
        </w:rPr>
      </w:pPr>
    </w:p>
    <w:p w:rsidR="0032570D" w:rsidRDefault="0032570D" w:rsidP="001F3EE1">
      <w:pPr>
        <w:tabs>
          <w:tab w:val="left" w:pos="9288"/>
        </w:tabs>
        <w:ind w:left="6237"/>
        <w:rPr>
          <w:rFonts w:ascii="Times New Roman" w:hAnsi="Times New Roman" w:cs="Times New Roman"/>
          <w:b/>
          <w:szCs w:val="28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86"/>
      </w:tblGrid>
      <w:tr w:rsidR="0032570D" w:rsidTr="0032570D">
        <w:tc>
          <w:tcPr>
            <w:tcW w:w="4962" w:type="dxa"/>
          </w:tcPr>
          <w:p w:rsidR="0032570D" w:rsidRPr="001F3EE1" w:rsidRDefault="0032570D" w:rsidP="0032570D">
            <w:pPr>
              <w:ind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  <w:r w:rsidRPr="001F3EE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2570D" w:rsidRPr="001F3EE1" w:rsidRDefault="0032570D" w:rsidP="0032570D">
            <w:pPr>
              <w:ind w:firstLine="142"/>
              <w:rPr>
                <w:rFonts w:ascii="Times New Roman" w:hAnsi="Times New Roman" w:cs="Times New Roman"/>
                <w:sz w:val="24"/>
              </w:rPr>
            </w:pPr>
            <w:r w:rsidRPr="001F3EE1">
              <w:rPr>
                <w:rFonts w:ascii="Times New Roman" w:hAnsi="Times New Roman" w:cs="Times New Roman"/>
                <w:sz w:val="24"/>
              </w:rPr>
              <w:t xml:space="preserve">Управляющим советом </w:t>
            </w:r>
          </w:p>
          <w:p w:rsidR="0032570D" w:rsidRPr="001F3EE1" w:rsidRDefault="0032570D" w:rsidP="0032570D">
            <w:pPr>
              <w:ind w:firstLine="142"/>
              <w:rPr>
                <w:rFonts w:ascii="Times New Roman" w:hAnsi="Times New Roman" w:cs="Times New Roman"/>
                <w:sz w:val="24"/>
              </w:rPr>
            </w:pPr>
            <w:r w:rsidRPr="001F3EE1">
              <w:rPr>
                <w:rFonts w:ascii="Times New Roman" w:hAnsi="Times New Roman" w:cs="Times New Roman"/>
                <w:sz w:val="24"/>
              </w:rPr>
              <w:t>ГБ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F3EE1">
              <w:rPr>
                <w:rFonts w:ascii="Times New Roman" w:hAnsi="Times New Roman" w:cs="Times New Roman"/>
                <w:sz w:val="24"/>
              </w:rPr>
              <w:t xml:space="preserve">ОУ </w:t>
            </w:r>
            <w:proofErr w:type="spellStart"/>
            <w:r w:rsidRPr="001F3EE1">
              <w:rPr>
                <w:rFonts w:ascii="Times New Roman" w:hAnsi="Times New Roman" w:cs="Times New Roman"/>
                <w:sz w:val="24"/>
              </w:rPr>
              <w:t>ТМедК</w:t>
            </w:r>
            <w:proofErr w:type="spellEnd"/>
          </w:p>
          <w:p w:rsidR="0032570D" w:rsidRDefault="0032570D" w:rsidP="0032570D">
            <w:pPr>
              <w:tabs>
                <w:tab w:val="left" w:pos="9288"/>
              </w:tabs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(п</w:t>
            </w:r>
            <w:r w:rsidRPr="001F3EE1">
              <w:rPr>
                <w:rFonts w:ascii="Times New Roman" w:hAnsi="Times New Roman" w:cs="Times New Roman"/>
                <w:sz w:val="24"/>
              </w:rPr>
              <w:t xml:space="preserve">ротокол </w:t>
            </w:r>
            <w:proofErr w:type="gramEnd"/>
          </w:p>
          <w:p w:rsidR="0032570D" w:rsidRPr="00B00AD8" w:rsidRDefault="0032570D" w:rsidP="0032570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о</w:t>
            </w:r>
            <w:r w:rsidRPr="004D66AB">
              <w:rPr>
                <w:rFonts w:ascii="Times New Roman" w:hAnsi="Times New Roman" w:cs="Times New Roman"/>
                <w:sz w:val="24"/>
              </w:rPr>
              <w:t>т</w:t>
            </w:r>
            <w:r w:rsidRPr="004505D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904647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904647">
              <w:rPr>
                <w:rFonts w:ascii="Times New Roman" w:hAnsi="Times New Roman" w:cs="Times New Roman"/>
                <w:sz w:val="24"/>
              </w:rPr>
              <w:t>.2020 № 1</w:t>
            </w:r>
            <w:r>
              <w:rPr>
                <w:rFonts w:ascii="Times New Roman" w:hAnsi="Times New Roman" w:cs="Times New Roman"/>
                <w:sz w:val="24"/>
              </w:rPr>
              <w:t>7)</w:t>
            </w:r>
          </w:p>
          <w:p w:rsidR="0032570D" w:rsidRDefault="0032570D" w:rsidP="001F3EE1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386" w:type="dxa"/>
          </w:tcPr>
          <w:p w:rsidR="0032570D" w:rsidRPr="00904647" w:rsidRDefault="0032570D" w:rsidP="0032570D">
            <w:pPr>
              <w:tabs>
                <w:tab w:val="left" w:pos="9288"/>
              </w:tabs>
              <w:ind w:left="113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УТВЕРЖДЕНО</w:t>
            </w:r>
          </w:p>
          <w:p w:rsidR="0032570D" w:rsidRPr="001F3EE1" w:rsidRDefault="0032570D" w:rsidP="0032570D">
            <w:pPr>
              <w:tabs>
                <w:tab w:val="left" w:pos="9288"/>
              </w:tabs>
              <w:spacing w:before="120"/>
              <w:ind w:left="1134"/>
              <w:jc w:val="both"/>
              <w:rPr>
                <w:rFonts w:ascii="Times New Roman" w:hAnsi="Times New Roman" w:cs="Times New Roman"/>
                <w:sz w:val="24"/>
              </w:rPr>
            </w:pPr>
            <w:r w:rsidRPr="001F3EE1">
              <w:rPr>
                <w:rFonts w:ascii="Times New Roman" w:hAnsi="Times New Roman" w:cs="Times New Roman"/>
                <w:sz w:val="24"/>
              </w:rPr>
              <w:t>приказом ГБ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F3EE1">
              <w:rPr>
                <w:rFonts w:ascii="Times New Roman" w:hAnsi="Times New Roman" w:cs="Times New Roman"/>
                <w:sz w:val="24"/>
              </w:rPr>
              <w:t xml:space="preserve">ОУ </w:t>
            </w:r>
            <w:proofErr w:type="spellStart"/>
            <w:r w:rsidRPr="001F3EE1">
              <w:rPr>
                <w:rFonts w:ascii="Times New Roman" w:hAnsi="Times New Roman" w:cs="Times New Roman"/>
                <w:sz w:val="24"/>
              </w:rPr>
              <w:t>ТМедК</w:t>
            </w:r>
            <w:proofErr w:type="spellEnd"/>
          </w:p>
          <w:p w:rsidR="0032570D" w:rsidRPr="001F3EE1" w:rsidRDefault="0032570D" w:rsidP="0032570D">
            <w:pPr>
              <w:tabs>
                <w:tab w:val="left" w:pos="9288"/>
              </w:tabs>
              <w:spacing w:before="120"/>
              <w:ind w:left="1134"/>
              <w:jc w:val="both"/>
              <w:rPr>
                <w:rFonts w:ascii="Times New Roman" w:hAnsi="Times New Roman" w:cs="Times New Roman"/>
                <w:sz w:val="24"/>
              </w:rPr>
            </w:pPr>
            <w:r w:rsidRPr="00904647">
              <w:rPr>
                <w:rFonts w:ascii="Times New Roman" w:hAnsi="Times New Roman" w:cs="Times New Roman"/>
                <w:sz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</w:rPr>
              <w:t>0.08.2020 № 197</w:t>
            </w:r>
          </w:p>
          <w:p w:rsidR="0032570D" w:rsidRDefault="0032570D" w:rsidP="001F3EE1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2570D" w:rsidRPr="001F3EE1" w:rsidRDefault="0032570D" w:rsidP="001F3EE1">
      <w:pPr>
        <w:tabs>
          <w:tab w:val="left" w:pos="9288"/>
        </w:tabs>
        <w:ind w:left="6237"/>
        <w:rPr>
          <w:rFonts w:ascii="Times New Roman" w:hAnsi="Times New Roman" w:cs="Times New Roman"/>
          <w:b/>
          <w:szCs w:val="28"/>
        </w:rPr>
      </w:pPr>
    </w:p>
    <w:p w:rsidR="00E34B75" w:rsidRPr="00E34B75" w:rsidRDefault="00CA4991" w:rsidP="00E34B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</w:t>
      </w:r>
      <w:r w:rsidR="00BB17EC">
        <w:rPr>
          <w:rFonts w:ascii="Times New Roman" w:hAnsi="Times New Roman" w:cs="Times New Roman"/>
          <w:sz w:val="24"/>
        </w:rPr>
        <w:t>О</w:t>
      </w:r>
      <w:r w:rsidR="00E34B75" w:rsidRPr="00E34B75">
        <w:rPr>
          <w:rFonts w:ascii="Times New Roman" w:hAnsi="Times New Roman" w:cs="Times New Roman"/>
          <w:sz w:val="24"/>
        </w:rPr>
        <w:t xml:space="preserve"> </w:t>
      </w:r>
    </w:p>
    <w:p w:rsidR="00E34B75" w:rsidRPr="00E34B75" w:rsidRDefault="00E34B75" w:rsidP="00E34B75">
      <w:pPr>
        <w:spacing w:after="0"/>
        <w:rPr>
          <w:rFonts w:ascii="Times New Roman" w:hAnsi="Times New Roman" w:cs="Times New Roman"/>
          <w:sz w:val="24"/>
        </w:rPr>
      </w:pPr>
      <w:r w:rsidRPr="00E34B75">
        <w:rPr>
          <w:rFonts w:ascii="Times New Roman" w:hAnsi="Times New Roman" w:cs="Times New Roman"/>
          <w:sz w:val="24"/>
        </w:rPr>
        <w:t xml:space="preserve">Студенческим советом </w:t>
      </w:r>
    </w:p>
    <w:p w:rsidR="00E34B75" w:rsidRPr="00E34B75" w:rsidRDefault="00E34B75" w:rsidP="00E34B75">
      <w:pPr>
        <w:spacing w:after="0"/>
        <w:rPr>
          <w:rFonts w:ascii="Times New Roman" w:hAnsi="Times New Roman" w:cs="Times New Roman"/>
          <w:sz w:val="24"/>
        </w:rPr>
      </w:pPr>
      <w:r w:rsidRPr="00E34B75">
        <w:rPr>
          <w:rFonts w:ascii="Times New Roman" w:hAnsi="Times New Roman" w:cs="Times New Roman"/>
          <w:sz w:val="24"/>
        </w:rPr>
        <w:t xml:space="preserve">ГБПОУ </w:t>
      </w:r>
      <w:proofErr w:type="spellStart"/>
      <w:r w:rsidRPr="00E34B75">
        <w:rPr>
          <w:rFonts w:ascii="Times New Roman" w:hAnsi="Times New Roman" w:cs="Times New Roman"/>
          <w:sz w:val="24"/>
        </w:rPr>
        <w:t>ТМедК</w:t>
      </w:r>
      <w:proofErr w:type="spellEnd"/>
    </w:p>
    <w:p w:rsidR="00E34B75" w:rsidRPr="00E34B75" w:rsidRDefault="00157E7D" w:rsidP="00E34B75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(п</w:t>
      </w:r>
      <w:r w:rsidR="00E34B75" w:rsidRPr="00E34B75">
        <w:rPr>
          <w:rFonts w:ascii="Times New Roman" w:hAnsi="Times New Roman" w:cs="Times New Roman"/>
          <w:sz w:val="24"/>
        </w:rPr>
        <w:t xml:space="preserve">ротокол  </w:t>
      </w:r>
      <w:proofErr w:type="gramEnd"/>
    </w:p>
    <w:p w:rsidR="00E34B75" w:rsidRPr="00592FDE" w:rsidRDefault="004D66AB" w:rsidP="00E34B75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E34B75" w:rsidRPr="004D66AB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</w:t>
      </w:r>
      <w:r w:rsidR="00CF11E5">
        <w:rPr>
          <w:rFonts w:ascii="Times New Roman" w:hAnsi="Times New Roman" w:cs="Times New Roman"/>
          <w:sz w:val="24"/>
        </w:rPr>
        <w:t>1</w:t>
      </w:r>
      <w:r w:rsidR="00464C42">
        <w:rPr>
          <w:rFonts w:ascii="Times New Roman" w:hAnsi="Times New Roman" w:cs="Times New Roman"/>
          <w:sz w:val="24"/>
        </w:rPr>
        <w:t>0</w:t>
      </w:r>
      <w:r w:rsidRPr="00904647">
        <w:rPr>
          <w:rFonts w:ascii="Times New Roman" w:hAnsi="Times New Roman" w:cs="Times New Roman"/>
          <w:sz w:val="24"/>
        </w:rPr>
        <w:t>.0</w:t>
      </w:r>
      <w:r w:rsidR="00904647">
        <w:rPr>
          <w:rFonts w:ascii="Times New Roman" w:hAnsi="Times New Roman" w:cs="Times New Roman"/>
          <w:sz w:val="24"/>
        </w:rPr>
        <w:t>8</w:t>
      </w:r>
      <w:r w:rsidRPr="00904647">
        <w:rPr>
          <w:rFonts w:ascii="Times New Roman" w:hAnsi="Times New Roman" w:cs="Times New Roman"/>
          <w:sz w:val="24"/>
        </w:rPr>
        <w:t xml:space="preserve">.2020 № </w:t>
      </w:r>
      <w:r w:rsidR="00AC3D01" w:rsidRPr="00904647">
        <w:rPr>
          <w:rFonts w:ascii="Times New Roman" w:hAnsi="Times New Roman" w:cs="Times New Roman"/>
          <w:sz w:val="24"/>
        </w:rPr>
        <w:t>1</w:t>
      </w:r>
      <w:r w:rsidR="00CF11E5">
        <w:rPr>
          <w:rFonts w:ascii="Times New Roman" w:hAnsi="Times New Roman" w:cs="Times New Roman"/>
          <w:sz w:val="24"/>
        </w:rPr>
        <w:t>3</w:t>
      </w:r>
      <w:r w:rsidR="00022E55">
        <w:rPr>
          <w:rFonts w:ascii="Times New Roman" w:hAnsi="Times New Roman" w:cs="Times New Roman"/>
          <w:sz w:val="24"/>
        </w:rPr>
        <w:t>)</w:t>
      </w:r>
    </w:p>
    <w:p w:rsidR="00E34B75" w:rsidRDefault="00E34B75" w:rsidP="00E34B75">
      <w:pPr>
        <w:rPr>
          <w:rFonts w:ascii="Times New Roman" w:hAnsi="Times New Roman" w:cs="Times New Roman"/>
        </w:rPr>
      </w:pPr>
    </w:p>
    <w:p w:rsidR="00B671F3" w:rsidRPr="001F3EE1" w:rsidRDefault="00B671F3" w:rsidP="001F3EE1">
      <w:pPr>
        <w:jc w:val="center"/>
        <w:rPr>
          <w:rFonts w:ascii="Times New Roman" w:hAnsi="Times New Roman" w:cs="Times New Roman"/>
        </w:rPr>
      </w:pPr>
    </w:p>
    <w:p w:rsidR="001F3EE1" w:rsidRPr="001F3EE1" w:rsidRDefault="001F3EE1" w:rsidP="001F3EE1"/>
    <w:p w:rsidR="008175B8" w:rsidRPr="008175B8" w:rsidRDefault="008175B8" w:rsidP="008175B8">
      <w:pPr>
        <w:pStyle w:val="1"/>
        <w:spacing w:line="240" w:lineRule="auto"/>
        <w:rPr>
          <w:sz w:val="40"/>
          <w:szCs w:val="40"/>
        </w:rPr>
      </w:pPr>
      <w:r w:rsidRPr="008175B8">
        <w:rPr>
          <w:sz w:val="40"/>
          <w:szCs w:val="40"/>
        </w:rPr>
        <w:t xml:space="preserve">ПОЛОЖЕНИЕ </w:t>
      </w:r>
    </w:p>
    <w:p w:rsidR="0032570D" w:rsidRDefault="008175B8" w:rsidP="008175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75B8">
        <w:rPr>
          <w:rFonts w:ascii="Times New Roman" w:hAnsi="Times New Roman" w:cs="Times New Roman"/>
          <w:b/>
          <w:sz w:val="40"/>
          <w:szCs w:val="40"/>
        </w:rPr>
        <w:t xml:space="preserve">об апелляционной комиссии и </w:t>
      </w:r>
    </w:p>
    <w:p w:rsidR="008175B8" w:rsidRPr="008175B8" w:rsidRDefault="008175B8" w:rsidP="003257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75B8">
        <w:rPr>
          <w:rFonts w:ascii="Times New Roman" w:hAnsi="Times New Roman" w:cs="Times New Roman"/>
          <w:b/>
          <w:sz w:val="40"/>
          <w:szCs w:val="40"/>
        </w:rPr>
        <w:t xml:space="preserve">о подаче апелляции при поступлении </w:t>
      </w:r>
      <w:proofErr w:type="gramStart"/>
      <w:r w:rsidRPr="008175B8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</w:p>
    <w:p w:rsidR="006009E7" w:rsidRDefault="008175B8" w:rsidP="008175B8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175B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F3EE1" w:rsidRPr="006657DB">
        <w:rPr>
          <w:rFonts w:ascii="Times New Roman" w:hAnsi="Times New Roman" w:cs="Times New Roman"/>
          <w:b/>
          <w:sz w:val="40"/>
          <w:szCs w:val="24"/>
        </w:rPr>
        <w:t>ГБ</w:t>
      </w:r>
      <w:r w:rsidR="001004FB">
        <w:rPr>
          <w:rFonts w:ascii="Times New Roman" w:hAnsi="Times New Roman" w:cs="Times New Roman"/>
          <w:b/>
          <w:sz w:val="40"/>
          <w:szCs w:val="24"/>
        </w:rPr>
        <w:t>П</w:t>
      </w:r>
      <w:r w:rsidR="001F3EE1" w:rsidRPr="006657DB">
        <w:rPr>
          <w:rFonts w:ascii="Times New Roman" w:hAnsi="Times New Roman" w:cs="Times New Roman"/>
          <w:b/>
          <w:sz w:val="40"/>
          <w:szCs w:val="24"/>
        </w:rPr>
        <w:t xml:space="preserve">ОУ "Тольяттинский </w:t>
      </w:r>
      <w:proofErr w:type="spellStart"/>
      <w:r w:rsidR="001F3EE1" w:rsidRPr="006657DB">
        <w:rPr>
          <w:rFonts w:ascii="Times New Roman" w:hAnsi="Times New Roman" w:cs="Times New Roman"/>
          <w:b/>
          <w:sz w:val="40"/>
          <w:szCs w:val="24"/>
        </w:rPr>
        <w:t>медколледж</w:t>
      </w:r>
      <w:proofErr w:type="spellEnd"/>
      <w:r w:rsidR="001F3EE1" w:rsidRPr="006657DB">
        <w:rPr>
          <w:rFonts w:ascii="Times New Roman" w:hAnsi="Times New Roman" w:cs="Times New Roman"/>
          <w:b/>
          <w:sz w:val="40"/>
          <w:szCs w:val="24"/>
        </w:rPr>
        <w:t>"</w:t>
      </w:r>
      <w:r w:rsidR="006009E7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1F3EE1" w:rsidRPr="006657DB" w:rsidRDefault="006009E7" w:rsidP="008175B8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4"/>
        </w:rPr>
        <w:t>(включая филиалы)</w:t>
      </w:r>
      <w:r w:rsidR="00AC5C78">
        <w:rPr>
          <w:rFonts w:ascii="Times New Roman" w:hAnsi="Times New Roman" w:cs="Times New Roman"/>
          <w:b/>
          <w:sz w:val="40"/>
          <w:szCs w:val="24"/>
        </w:rPr>
        <w:t xml:space="preserve"> в 20</w:t>
      </w:r>
      <w:r w:rsidR="00E06D12">
        <w:rPr>
          <w:rFonts w:ascii="Times New Roman" w:hAnsi="Times New Roman" w:cs="Times New Roman"/>
          <w:b/>
          <w:sz w:val="40"/>
          <w:szCs w:val="24"/>
        </w:rPr>
        <w:t>20</w:t>
      </w:r>
      <w:r w:rsidR="00AC5C78">
        <w:rPr>
          <w:rFonts w:ascii="Times New Roman" w:hAnsi="Times New Roman" w:cs="Times New Roman"/>
          <w:b/>
          <w:sz w:val="40"/>
          <w:szCs w:val="24"/>
        </w:rPr>
        <w:t xml:space="preserve"> году</w:t>
      </w:r>
    </w:p>
    <w:p w:rsidR="001F3EE1" w:rsidRPr="001F3EE1" w:rsidRDefault="001F3EE1" w:rsidP="001F3EE1">
      <w:pPr>
        <w:spacing w:line="360" w:lineRule="auto"/>
        <w:jc w:val="center"/>
        <w:rPr>
          <w:rFonts w:ascii="Times New Roman" w:hAnsi="Times New Roman" w:cs="Times New Roman"/>
        </w:rPr>
      </w:pPr>
    </w:p>
    <w:p w:rsidR="001F3EE1" w:rsidRDefault="001F3EE1" w:rsidP="001F3EE1">
      <w:pPr>
        <w:spacing w:line="360" w:lineRule="auto"/>
        <w:jc w:val="center"/>
        <w:rPr>
          <w:rFonts w:ascii="Times New Roman" w:hAnsi="Times New Roman" w:cs="Times New Roman"/>
        </w:rPr>
      </w:pPr>
    </w:p>
    <w:p w:rsidR="00B671F3" w:rsidRDefault="00B671F3" w:rsidP="001F3EE1">
      <w:pPr>
        <w:spacing w:line="360" w:lineRule="auto"/>
        <w:jc w:val="center"/>
        <w:rPr>
          <w:rFonts w:ascii="Times New Roman" w:hAnsi="Times New Roman" w:cs="Times New Roman"/>
        </w:rPr>
      </w:pPr>
    </w:p>
    <w:p w:rsidR="001F3EE1" w:rsidRDefault="001F3EE1" w:rsidP="001F3EE1">
      <w:pPr>
        <w:spacing w:line="360" w:lineRule="auto"/>
        <w:jc w:val="center"/>
        <w:rPr>
          <w:rFonts w:ascii="Times New Roman" w:hAnsi="Times New Roman" w:cs="Times New Roman"/>
        </w:rPr>
      </w:pPr>
    </w:p>
    <w:p w:rsidR="00E34B75" w:rsidRPr="001F3EE1" w:rsidRDefault="00E34B75" w:rsidP="001F3EE1">
      <w:pPr>
        <w:spacing w:line="360" w:lineRule="auto"/>
        <w:jc w:val="center"/>
        <w:rPr>
          <w:rFonts w:ascii="Times New Roman" w:hAnsi="Times New Roman" w:cs="Times New Roman"/>
        </w:rPr>
      </w:pPr>
    </w:p>
    <w:p w:rsidR="001F3EE1" w:rsidRPr="001F3EE1" w:rsidRDefault="001F3EE1" w:rsidP="00E34B7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F3EE1">
        <w:rPr>
          <w:rFonts w:ascii="Times New Roman" w:hAnsi="Times New Roman" w:cs="Times New Roman"/>
          <w:sz w:val="24"/>
        </w:rPr>
        <w:t>г. Тольятти</w:t>
      </w:r>
    </w:p>
    <w:p w:rsidR="001F3EE1" w:rsidRPr="001F3EE1" w:rsidRDefault="001F3EE1" w:rsidP="00E34B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EE1">
        <w:rPr>
          <w:rFonts w:ascii="Times New Roman" w:hAnsi="Times New Roman" w:cs="Times New Roman"/>
          <w:sz w:val="24"/>
        </w:rPr>
        <w:t>20</w:t>
      </w:r>
      <w:r w:rsidR="00E06D12">
        <w:rPr>
          <w:rFonts w:ascii="Times New Roman" w:hAnsi="Times New Roman" w:cs="Times New Roman"/>
          <w:sz w:val="24"/>
        </w:rPr>
        <w:t>20</w:t>
      </w:r>
    </w:p>
    <w:p w:rsidR="00A03DD9" w:rsidRPr="00AC5C78" w:rsidRDefault="00F804A1" w:rsidP="00A24FB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00AD8">
        <w:rPr>
          <w:rFonts w:ascii="Times New Roman" w:hAnsi="Times New Roman" w:cs="Times New Roman"/>
          <w:b/>
          <w:sz w:val="26"/>
          <w:szCs w:val="26"/>
        </w:rPr>
        <w:br w:type="page"/>
      </w:r>
      <w:r w:rsidR="0032570D">
        <w:rPr>
          <w:rFonts w:ascii="Times New Roman" w:hAnsi="Times New Roman" w:cs="Times New Roman"/>
          <w:b/>
          <w:sz w:val="28"/>
          <w:szCs w:val="26"/>
          <w:lang w:val="en-US"/>
        </w:rPr>
        <w:lastRenderedPageBreak/>
        <w:t>I</w:t>
      </w:r>
      <w:r w:rsidR="00A03DD9" w:rsidRPr="00AC5C78">
        <w:rPr>
          <w:rFonts w:ascii="Times New Roman" w:hAnsi="Times New Roman" w:cs="Times New Roman"/>
          <w:b/>
          <w:sz w:val="28"/>
          <w:szCs w:val="26"/>
        </w:rPr>
        <w:t>. Общие положения</w:t>
      </w:r>
    </w:p>
    <w:p w:rsidR="00A04941" w:rsidRPr="00A04941" w:rsidRDefault="00A04941" w:rsidP="00A049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941">
        <w:rPr>
          <w:rFonts w:ascii="Times New Roman" w:hAnsi="Times New Roman" w:cs="Times New Roman"/>
          <w:sz w:val="28"/>
          <w:szCs w:val="28"/>
        </w:rPr>
        <w:t>Апелляционная комиссия в ГБ</w:t>
      </w:r>
      <w:r w:rsidR="00904647">
        <w:rPr>
          <w:rFonts w:ascii="Times New Roman" w:hAnsi="Times New Roman" w:cs="Times New Roman"/>
          <w:sz w:val="28"/>
          <w:szCs w:val="28"/>
        </w:rPr>
        <w:t>П</w:t>
      </w:r>
      <w:r w:rsidRPr="00A04941">
        <w:rPr>
          <w:rFonts w:ascii="Times New Roman" w:hAnsi="Times New Roman" w:cs="Times New Roman"/>
          <w:sz w:val="28"/>
          <w:szCs w:val="28"/>
        </w:rPr>
        <w:t xml:space="preserve">ОУ «Тольяттинский </w:t>
      </w:r>
      <w:proofErr w:type="spellStart"/>
      <w:r w:rsidRPr="00A04941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Pr="00A04941">
        <w:rPr>
          <w:rFonts w:ascii="Times New Roman" w:hAnsi="Times New Roman" w:cs="Times New Roman"/>
          <w:sz w:val="28"/>
          <w:szCs w:val="28"/>
        </w:rPr>
        <w:t>» (далее Колледж) создается приказом директора на период проведения вступительных и</w:t>
      </w:r>
      <w:r w:rsidRPr="00A04941">
        <w:rPr>
          <w:rFonts w:ascii="Times New Roman" w:hAnsi="Times New Roman" w:cs="Times New Roman"/>
          <w:sz w:val="28"/>
          <w:szCs w:val="28"/>
        </w:rPr>
        <w:t>с</w:t>
      </w:r>
      <w:r w:rsidRPr="00A04941">
        <w:rPr>
          <w:rFonts w:ascii="Times New Roman" w:hAnsi="Times New Roman" w:cs="Times New Roman"/>
          <w:sz w:val="28"/>
          <w:szCs w:val="28"/>
        </w:rPr>
        <w:t>пытаний.</w:t>
      </w:r>
    </w:p>
    <w:p w:rsidR="00A04941" w:rsidRPr="00A04941" w:rsidRDefault="00A04941" w:rsidP="00A0494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941">
        <w:rPr>
          <w:rFonts w:ascii="Times New Roman" w:hAnsi="Times New Roman" w:cs="Times New Roman"/>
          <w:sz w:val="28"/>
          <w:szCs w:val="28"/>
        </w:rPr>
        <w:t xml:space="preserve">Апелляционная комиссия в своей работе руководствуется: </w:t>
      </w:r>
    </w:p>
    <w:p w:rsidR="00A04941" w:rsidRPr="00A04941" w:rsidRDefault="00A04941" w:rsidP="00A0494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941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A04941" w:rsidRPr="00A04941" w:rsidRDefault="00A04941" w:rsidP="00A0494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941">
        <w:rPr>
          <w:rFonts w:ascii="Times New Roman" w:hAnsi="Times New Roman" w:cs="Times New Roman"/>
          <w:sz w:val="28"/>
          <w:szCs w:val="28"/>
        </w:rPr>
        <w:t xml:space="preserve">- </w:t>
      </w:r>
      <w:r w:rsidRPr="00A04941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законом от 29 декабря 2012 года № 273 </w:t>
      </w:r>
      <w:r w:rsidRPr="00A04941">
        <w:rPr>
          <w:rFonts w:ascii="Times New Roman" w:hAnsi="Times New Roman" w:cs="Times New Roman"/>
          <w:sz w:val="28"/>
          <w:szCs w:val="28"/>
        </w:rPr>
        <w:t>«Об образовании в Росси</w:t>
      </w:r>
      <w:r w:rsidRPr="00A04941">
        <w:rPr>
          <w:rFonts w:ascii="Times New Roman" w:hAnsi="Times New Roman" w:cs="Times New Roman"/>
          <w:sz w:val="28"/>
          <w:szCs w:val="28"/>
        </w:rPr>
        <w:t>й</w:t>
      </w:r>
      <w:r w:rsidRPr="00A04941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A04941" w:rsidRPr="00A04941" w:rsidRDefault="00A04941" w:rsidP="00A0494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941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23.01.2014 № 36 «Об утверждении порядка приёма на </w:t>
      </w:r>
      <w:proofErr w:type="gramStart"/>
      <w:r w:rsidRPr="00A0494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04941">
        <w:rPr>
          <w:rFonts w:ascii="Times New Roman" w:hAnsi="Times New Roman" w:cs="Times New Roman"/>
          <w:sz w:val="28"/>
          <w:szCs w:val="28"/>
        </w:rPr>
        <w:t xml:space="preserve"> образовательным програ</w:t>
      </w:r>
      <w:r w:rsidRPr="00A04941">
        <w:rPr>
          <w:rFonts w:ascii="Times New Roman" w:hAnsi="Times New Roman" w:cs="Times New Roman"/>
          <w:sz w:val="28"/>
          <w:szCs w:val="28"/>
        </w:rPr>
        <w:t>м</w:t>
      </w:r>
      <w:r w:rsidRPr="00A04941">
        <w:rPr>
          <w:rFonts w:ascii="Times New Roman" w:hAnsi="Times New Roman" w:cs="Times New Roman"/>
          <w:sz w:val="28"/>
          <w:szCs w:val="28"/>
        </w:rPr>
        <w:t>мам среднего профессионального образования;</w:t>
      </w:r>
    </w:p>
    <w:p w:rsidR="00A04941" w:rsidRPr="00A04941" w:rsidRDefault="00A04941" w:rsidP="00A04941">
      <w:pPr>
        <w:pStyle w:val="1"/>
        <w:jc w:val="both"/>
        <w:rPr>
          <w:szCs w:val="28"/>
        </w:rPr>
      </w:pPr>
      <w:proofErr w:type="gramStart"/>
      <w:r w:rsidRPr="00A04941">
        <w:rPr>
          <w:szCs w:val="28"/>
        </w:rPr>
        <w:t xml:space="preserve">- </w:t>
      </w:r>
      <w:r w:rsidRPr="00A04941">
        <w:rPr>
          <w:b w:val="0"/>
          <w:szCs w:val="28"/>
        </w:rPr>
        <w:t>Приказом Министерства образования и науки Российской Федерации  от 30 дека</w:t>
      </w:r>
      <w:r w:rsidRPr="00A04941">
        <w:rPr>
          <w:b w:val="0"/>
          <w:szCs w:val="28"/>
        </w:rPr>
        <w:t>б</w:t>
      </w:r>
      <w:r w:rsidRPr="00A04941">
        <w:rPr>
          <w:b w:val="0"/>
          <w:szCs w:val="28"/>
        </w:rPr>
        <w:t>ря 2013 г. N 1422 «Об утверждении Перечня вступительных испытаний при приёме на обучение по образовательным программам среднего профессионального образ</w:t>
      </w:r>
      <w:r w:rsidRPr="00A04941">
        <w:rPr>
          <w:b w:val="0"/>
          <w:szCs w:val="28"/>
        </w:rPr>
        <w:t>о</w:t>
      </w:r>
      <w:r w:rsidRPr="00A04941">
        <w:rPr>
          <w:b w:val="0"/>
          <w:szCs w:val="28"/>
        </w:rPr>
        <w:t>вания по профессиям и специальностям, требующим у поступающих наличия опр</w:t>
      </w:r>
      <w:r w:rsidRPr="00A04941">
        <w:rPr>
          <w:b w:val="0"/>
          <w:szCs w:val="28"/>
        </w:rPr>
        <w:t>е</w:t>
      </w:r>
      <w:r w:rsidRPr="00A04941">
        <w:rPr>
          <w:b w:val="0"/>
          <w:szCs w:val="28"/>
        </w:rPr>
        <w:t>деленных творческих способностей, физических и (или) психологических качеств"</w:t>
      </w:r>
      <w:r w:rsidRPr="00A04941">
        <w:rPr>
          <w:szCs w:val="28"/>
        </w:rPr>
        <w:t>;</w:t>
      </w:r>
      <w:proofErr w:type="gramEnd"/>
    </w:p>
    <w:p w:rsidR="00A04941" w:rsidRPr="00A04941" w:rsidRDefault="00A04941" w:rsidP="00A0494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941">
        <w:rPr>
          <w:rFonts w:ascii="Times New Roman" w:hAnsi="Times New Roman" w:cs="Times New Roman"/>
          <w:sz w:val="28"/>
          <w:szCs w:val="28"/>
        </w:rPr>
        <w:t>- Приложением к письму Минобразования России от 18.12.2000 № 16-15-331 ИН/16-13 «Рекомендации по организации деятельности приёмных, предметных, экзамен</w:t>
      </w:r>
      <w:r w:rsidRPr="00A04941">
        <w:rPr>
          <w:rFonts w:ascii="Times New Roman" w:hAnsi="Times New Roman" w:cs="Times New Roman"/>
          <w:sz w:val="28"/>
          <w:szCs w:val="28"/>
        </w:rPr>
        <w:t>а</w:t>
      </w:r>
      <w:r w:rsidRPr="00A04941">
        <w:rPr>
          <w:rFonts w:ascii="Times New Roman" w:hAnsi="Times New Roman" w:cs="Times New Roman"/>
          <w:sz w:val="28"/>
          <w:szCs w:val="28"/>
        </w:rPr>
        <w:t>ционных и апелляционных комиссий образовательных учреждений Среднего пр</w:t>
      </w:r>
      <w:r w:rsidRPr="00A04941">
        <w:rPr>
          <w:rFonts w:ascii="Times New Roman" w:hAnsi="Times New Roman" w:cs="Times New Roman"/>
          <w:sz w:val="28"/>
          <w:szCs w:val="28"/>
        </w:rPr>
        <w:t>о</w:t>
      </w:r>
      <w:r w:rsidRPr="00A04941">
        <w:rPr>
          <w:rFonts w:ascii="Times New Roman" w:hAnsi="Times New Roman" w:cs="Times New Roman"/>
          <w:sz w:val="28"/>
          <w:szCs w:val="28"/>
        </w:rPr>
        <w:t>фессионального образования»;</w:t>
      </w:r>
    </w:p>
    <w:p w:rsidR="00A04941" w:rsidRPr="00A04941" w:rsidRDefault="00A04941" w:rsidP="00A0494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941">
        <w:rPr>
          <w:rFonts w:ascii="Times New Roman" w:hAnsi="Times New Roman" w:cs="Times New Roman"/>
          <w:sz w:val="28"/>
          <w:szCs w:val="28"/>
        </w:rPr>
        <w:t>- Уставом Колледжа;</w:t>
      </w:r>
    </w:p>
    <w:p w:rsidR="00A04941" w:rsidRPr="00A04941" w:rsidRDefault="00A04941" w:rsidP="00A04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941">
        <w:rPr>
          <w:rFonts w:ascii="Times New Roman" w:hAnsi="Times New Roman" w:cs="Times New Roman"/>
          <w:sz w:val="28"/>
          <w:szCs w:val="28"/>
        </w:rPr>
        <w:t>- Правилами приёма в Колледж.</w:t>
      </w:r>
    </w:p>
    <w:p w:rsidR="00A04941" w:rsidRPr="00A04941" w:rsidRDefault="00A04941" w:rsidP="00A049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941">
        <w:rPr>
          <w:rFonts w:ascii="Times New Roman" w:hAnsi="Times New Roman" w:cs="Times New Roman"/>
          <w:sz w:val="28"/>
          <w:szCs w:val="28"/>
        </w:rPr>
        <w:t>Состав апелляционной комиссии утверждается не позднее 15 июня приказом директора. В состав апелляционной комиссии могут входить преподаватели пре</w:t>
      </w:r>
      <w:r w:rsidRPr="00A04941">
        <w:rPr>
          <w:rFonts w:ascii="Times New Roman" w:hAnsi="Times New Roman" w:cs="Times New Roman"/>
          <w:sz w:val="28"/>
          <w:szCs w:val="28"/>
        </w:rPr>
        <w:t>д</w:t>
      </w:r>
      <w:r w:rsidRPr="00A04941">
        <w:rPr>
          <w:rFonts w:ascii="Times New Roman" w:hAnsi="Times New Roman" w:cs="Times New Roman"/>
          <w:sz w:val="28"/>
          <w:szCs w:val="28"/>
        </w:rPr>
        <w:t>метных экзаменационных комиссий, а также представитель министерства образов</w:t>
      </w:r>
      <w:r w:rsidRPr="00A04941">
        <w:rPr>
          <w:rFonts w:ascii="Times New Roman" w:hAnsi="Times New Roman" w:cs="Times New Roman"/>
          <w:sz w:val="28"/>
          <w:szCs w:val="28"/>
        </w:rPr>
        <w:t>а</w:t>
      </w:r>
      <w:r w:rsidRPr="00A04941">
        <w:rPr>
          <w:rFonts w:ascii="Times New Roman" w:hAnsi="Times New Roman" w:cs="Times New Roman"/>
          <w:sz w:val="28"/>
          <w:szCs w:val="28"/>
        </w:rPr>
        <w:t>ния и науки Самарской области (по согласованию).</w:t>
      </w:r>
    </w:p>
    <w:p w:rsidR="00C97444" w:rsidRDefault="00C97444" w:rsidP="00C97444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04941" w:rsidRDefault="00A04941" w:rsidP="00C97444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04941" w:rsidRDefault="00A04941" w:rsidP="00C97444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04941" w:rsidRPr="004D66AB" w:rsidRDefault="00A04941" w:rsidP="00C97444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04941" w:rsidRPr="00A04941" w:rsidRDefault="0032570D" w:rsidP="0032570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proofErr w:type="gramStart"/>
      <w:r w:rsidR="00A04941" w:rsidRPr="00A04941">
        <w:rPr>
          <w:rFonts w:ascii="Times New Roman" w:hAnsi="Times New Roman" w:cs="Times New Roman"/>
          <w:b/>
          <w:bCs/>
          <w:sz w:val="28"/>
          <w:szCs w:val="28"/>
        </w:rPr>
        <w:t>.  Приём</w:t>
      </w:r>
      <w:proofErr w:type="gramEnd"/>
      <w:r w:rsidR="00A04941" w:rsidRPr="00A04941">
        <w:rPr>
          <w:rFonts w:ascii="Times New Roman" w:hAnsi="Times New Roman" w:cs="Times New Roman"/>
          <w:b/>
          <w:bCs/>
          <w:sz w:val="28"/>
          <w:szCs w:val="28"/>
        </w:rPr>
        <w:t xml:space="preserve"> и рассмотрение апелляций по результатам</w:t>
      </w:r>
    </w:p>
    <w:p w:rsidR="00A04941" w:rsidRPr="00A04941" w:rsidRDefault="00A04941" w:rsidP="00A0494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941">
        <w:rPr>
          <w:rFonts w:ascii="Times New Roman" w:hAnsi="Times New Roman" w:cs="Times New Roman"/>
          <w:b/>
          <w:bCs/>
          <w:sz w:val="28"/>
          <w:szCs w:val="28"/>
        </w:rPr>
        <w:t>вступительных испытаний</w:t>
      </w:r>
    </w:p>
    <w:p w:rsidR="00A04941" w:rsidRPr="00A04941" w:rsidRDefault="00A04941" w:rsidP="00A04941">
      <w:pPr>
        <w:pStyle w:val="a3"/>
        <w:numPr>
          <w:ilvl w:val="1"/>
          <w:numId w:val="12"/>
        </w:numPr>
        <w:spacing w:before="12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941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экзамена. В ходе ра</w:t>
      </w:r>
      <w:r w:rsidRPr="00A04941">
        <w:rPr>
          <w:rFonts w:ascii="Times New Roman" w:hAnsi="Times New Roman" w:cs="Times New Roman"/>
          <w:sz w:val="28"/>
          <w:szCs w:val="28"/>
        </w:rPr>
        <w:t>с</w:t>
      </w:r>
      <w:r w:rsidRPr="00A04941">
        <w:rPr>
          <w:rFonts w:ascii="Times New Roman" w:hAnsi="Times New Roman" w:cs="Times New Roman"/>
          <w:sz w:val="28"/>
          <w:szCs w:val="28"/>
        </w:rPr>
        <w:t>смотрения апелляции проверяется только правильность оценки результатов сдачи вступительного испытания и соблюдение установленного порядка проведения вст</w:t>
      </w:r>
      <w:r w:rsidRPr="00A04941">
        <w:rPr>
          <w:rFonts w:ascii="Times New Roman" w:hAnsi="Times New Roman" w:cs="Times New Roman"/>
          <w:sz w:val="28"/>
          <w:szCs w:val="28"/>
        </w:rPr>
        <w:t>у</w:t>
      </w:r>
      <w:r w:rsidRPr="00A04941">
        <w:rPr>
          <w:rFonts w:ascii="Times New Roman" w:hAnsi="Times New Roman" w:cs="Times New Roman"/>
          <w:sz w:val="28"/>
          <w:szCs w:val="28"/>
        </w:rPr>
        <w:t>пительного испытания.</w:t>
      </w:r>
    </w:p>
    <w:p w:rsidR="00A04941" w:rsidRPr="00A04941" w:rsidRDefault="00A04941" w:rsidP="00A04941">
      <w:pPr>
        <w:pStyle w:val="a3"/>
        <w:numPr>
          <w:ilvl w:val="1"/>
          <w:numId w:val="12"/>
        </w:numPr>
        <w:spacing w:before="12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941">
        <w:rPr>
          <w:rFonts w:ascii="Times New Roman" w:hAnsi="Times New Roman" w:cs="Times New Roman"/>
          <w:sz w:val="28"/>
          <w:szCs w:val="28"/>
        </w:rPr>
        <w:t xml:space="preserve">Апелляция подается </w:t>
      </w:r>
      <w:proofErr w:type="gramStart"/>
      <w:r w:rsidRPr="00A04941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A04941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CF11E5">
        <w:rPr>
          <w:rFonts w:ascii="Times New Roman" w:hAnsi="Times New Roman" w:cs="Times New Roman"/>
          <w:sz w:val="28"/>
          <w:szCs w:val="28"/>
        </w:rPr>
        <w:t xml:space="preserve"> (не дистанционно)</w:t>
      </w:r>
      <w:r w:rsidRPr="00A04941">
        <w:rPr>
          <w:rFonts w:ascii="Times New Roman" w:hAnsi="Times New Roman" w:cs="Times New Roman"/>
          <w:sz w:val="28"/>
          <w:szCs w:val="28"/>
        </w:rPr>
        <w:t xml:space="preserve"> на сл</w:t>
      </w:r>
      <w:r w:rsidRPr="00A04941">
        <w:rPr>
          <w:rFonts w:ascii="Times New Roman" w:hAnsi="Times New Roman" w:cs="Times New Roman"/>
          <w:sz w:val="28"/>
          <w:szCs w:val="28"/>
        </w:rPr>
        <w:t>е</w:t>
      </w:r>
      <w:r w:rsidRPr="00A04941">
        <w:rPr>
          <w:rFonts w:ascii="Times New Roman" w:hAnsi="Times New Roman" w:cs="Times New Roman"/>
          <w:sz w:val="28"/>
          <w:szCs w:val="28"/>
        </w:rPr>
        <w:t xml:space="preserve">дующий день после объявления экзаменационной оценки.   При этом </w:t>
      </w:r>
      <w:proofErr w:type="gramStart"/>
      <w:r w:rsidRPr="00A04941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A04941">
        <w:rPr>
          <w:rFonts w:ascii="Times New Roman" w:hAnsi="Times New Roman" w:cs="Times New Roman"/>
          <w:sz w:val="28"/>
          <w:szCs w:val="28"/>
        </w:rPr>
        <w:t xml:space="preserve"> имеет право ознакомиться со своей экзаменационной работой у секретаря приёмной комиссии. Приёмная комиссия обеспечивает приём апелляций в течение всего раб</w:t>
      </w:r>
      <w:r w:rsidRPr="00A04941">
        <w:rPr>
          <w:rFonts w:ascii="Times New Roman" w:hAnsi="Times New Roman" w:cs="Times New Roman"/>
          <w:sz w:val="28"/>
          <w:szCs w:val="28"/>
        </w:rPr>
        <w:t>о</w:t>
      </w:r>
      <w:r w:rsidRPr="00A04941">
        <w:rPr>
          <w:rFonts w:ascii="Times New Roman" w:hAnsi="Times New Roman" w:cs="Times New Roman"/>
          <w:sz w:val="28"/>
          <w:szCs w:val="28"/>
        </w:rPr>
        <w:t>чего дня. Рассмотрение апелляций проводится в течение следующего рабочего дня после подачи апелляции.</w:t>
      </w:r>
    </w:p>
    <w:p w:rsidR="00A04941" w:rsidRPr="00A04941" w:rsidRDefault="00A04941" w:rsidP="00A04941">
      <w:pPr>
        <w:numPr>
          <w:ilvl w:val="1"/>
          <w:numId w:val="12"/>
        </w:numPr>
        <w:tabs>
          <w:tab w:val="num" w:pos="993"/>
        </w:tabs>
        <w:spacing w:before="12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941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A04941"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рассмотрении апелл</w:t>
      </w:r>
      <w:r w:rsidRPr="00A04941">
        <w:rPr>
          <w:rFonts w:ascii="Times New Roman" w:hAnsi="Times New Roman" w:cs="Times New Roman"/>
          <w:sz w:val="28"/>
          <w:szCs w:val="28"/>
        </w:rPr>
        <w:t>я</w:t>
      </w:r>
      <w:r w:rsidRPr="00A04941">
        <w:rPr>
          <w:rFonts w:ascii="Times New Roman" w:hAnsi="Times New Roman" w:cs="Times New Roman"/>
          <w:sz w:val="28"/>
          <w:szCs w:val="28"/>
        </w:rPr>
        <w:t xml:space="preserve">ции. С </w:t>
      </w:r>
      <w:proofErr w:type="gramStart"/>
      <w:r w:rsidRPr="00A04941">
        <w:rPr>
          <w:rFonts w:ascii="Times New Roman" w:hAnsi="Times New Roman" w:cs="Times New Roman"/>
          <w:sz w:val="28"/>
          <w:szCs w:val="28"/>
        </w:rPr>
        <w:t>несовершеннолетними</w:t>
      </w:r>
      <w:proofErr w:type="gramEnd"/>
      <w:r w:rsidRPr="00A04941">
        <w:rPr>
          <w:rFonts w:ascii="Times New Roman" w:hAnsi="Times New Roman" w:cs="Times New Roman"/>
          <w:sz w:val="28"/>
          <w:szCs w:val="28"/>
        </w:rPr>
        <w:t xml:space="preserve"> поступающими (до 18 лет) имеет право присутств</w:t>
      </w:r>
      <w:r w:rsidRPr="00A04941">
        <w:rPr>
          <w:rFonts w:ascii="Times New Roman" w:hAnsi="Times New Roman" w:cs="Times New Roman"/>
          <w:sz w:val="28"/>
          <w:szCs w:val="28"/>
        </w:rPr>
        <w:t>о</w:t>
      </w:r>
      <w:r w:rsidRPr="00A04941">
        <w:rPr>
          <w:rFonts w:ascii="Times New Roman" w:hAnsi="Times New Roman" w:cs="Times New Roman"/>
          <w:sz w:val="28"/>
          <w:szCs w:val="28"/>
        </w:rPr>
        <w:t>вать один из его родителей (законных представителей). При подаче апелляции, а также в случае присутствия при рассмотрении апелляции, поступающий должен иметь документ, удостоверяющий его личность.</w:t>
      </w:r>
    </w:p>
    <w:p w:rsidR="00A04941" w:rsidRPr="00A04941" w:rsidRDefault="00A04941" w:rsidP="00A04941">
      <w:pPr>
        <w:numPr>
          <w:ilvl w:val="1"/>
          <w:numId w:val="12"/>
        </w:numPr>
        <w:tabs>
          <w:tab w:val="num" w:pos="993"/>
        </w:tabs>
        <w:spacing w:before="12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941">
        <w:rPr>
          <w:rFonts w:ascii="Times New Roman" w:hAnsi="Times New Roman" w:cs="Times New Roman"/>
          <w:sz w:val="28"/>
          <w:szCs w:val="28"/>
        </w:rPr>
        <w:t>После рассмотрения апелляции выносится решение апелляционной к</w:t>
      </w:r>
      <w:r w:rsidRPr="00A04941">
        <w:rPr>
          <w:rFonts w:ascii="Times New Roman" w:hAnsi="Times New Roman" w:cs="Times New Roman"/>
          <w:sz w:val="28"/>
          <w:szCs w:val="28"/>
        </w:rPr>
        <w:t>о</w:t>
      </w:r>
      <w:r w:rsidRPr="00A04941">
        <w:rPr>
          <w:rFonts w:ascii="Times New Roman" w:hAnsi="Times New Roman" w:cs="Times New Roman"/>
          <w:sz w:val="28"/>
          <w:szCs w:val="28"/>
        </w:rPr>
        <w:t>миссии об экзаменационной оценке  (изменить, оставить неизменной). Оформле</w:t>
      </w:r>
      <w:r w:rsidRPr="00A04941">
        <w:rPr>
          <w:rFonts w:ascii="Times New Roman" w:hAnsi="Times New Roman" w:cs="Times New Roman"/>
          <w:sz w:val="28"/>
          <w:szCs w:val="28"/>
        </w:rPr>
        <w:t>н</w:t>
      </w:r>
      <w:r w:rsidRPr="00A04941">
        <w:rPr>
          <w:rFonts w:ascii="Times New Roman" w:hAnsi="Times New Roman" w:cs="Times New Roman"/>
          <w:sz w:val="28"/>
          <w:szCs w:val="28"/>
        </w:rPr>
        <w:t xml:space="preserve">ное протоколом решение апелляционной комиссии в тот же день доводится до </w:t>
      </w:r>
      <w:proofErr w:type="gramStart"/>
      <w:r w:rsidRPr="00A04941">
        <w:rPr>
          <w:rFonts w:ascii="Times New Roman" w:hAnsi="Times New Roman" w:cs="Times New Roman"/>
          <w:sz w:val="28"/>
          <w:szCs w:val="28"/>
        </w:rPr>
        <w:t>св</w:t>
      </w:r>
      <w:r w:rsidRPr="00A04941">
        <w:rPr>
          <w:rFonts w:ascii="Times New Roman" w:hAnsi="Times New Roman" w:cs="Times New Roman"/>
          <w:sz w:val="28"/>
          <w:szCs w:val="28"/>
        </w:rPr>
        <w:t>е</w:t>
      </w:r>
      <w:r w:rsidRPr="00A04941">
        <w:rPr>
          <w:rFonts w:ascii="Times New Roman" w:hAnsi="Times New Roman" w:cs="Times New Roman"/>
          <w:sz w:val="28"/>
          <w:szCs w:val="28"/>
        </w:rPr>
        <w:t>дения</w:t>
      </w:r>
      <w:proofErr w:type="gramEnd"/>
      <w:r w:rsidRPr="00A04941">
        <w:rPr>
          <w:rFonts w:ascii="Times New Roman" w:hAnsi="Times New Roman" w:cs="Times New Roman"/>
          <w:sz w:val="28"/>
          <w:szCs w:val="28"/>
        </w:rPr>
        <w:t xml:space="preserve"> поступающего (под роспись). Результаты голосования членов апелляционной комиссии являются окончательными и пересмотру не подлежат. Протокол решения апелляционной комиссии хранится в личном деле поступающего.</w:t>
      </w:r>
    </w:p>
    <w:p w:rsidR="00A04941" w:rsidRPr="00EF212C" w:rsidRDefault="00A04941" w:rsidP="00A04941">
      <w:pPr>
        <w:tabs>
          <w:tab w:val="num" w:pos="0"/>
        </w:tabs>
        <w:spacing w:after="120" w:line="360" w:lineRule="auto"/>
        <w:ind w:firstLine="851"/>
        <w:jc w:val="both"/>
      </w:pPr>
    </w:p>
    <w:p w:rsidR="00D85777" w:rsidRPr="00AC5C78" w:rsidRDefault="00D85777" w:rsidP="00A0494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28"/>
        </w:rPr>
      </w:pPr>
    </w:p>
    <w:sectPr w:rsidR="00D85777" w:rsidRPr="00AC5C78" w:rsidSect="0032570D">
      <w:headerReference w:type="default" r:id="rId8"/>
      <w:footerReference w:type="default" r:id="rId9"/>
      <w:headerReference w:type="first" r:id="rId10"/>
      <w:pgSz w:w="11906" w:h="16838"/>
      <w:pgMar w:top="1134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96" w:rsidRDefault="00507996" w:rsidP="00B26798">
      <w:pPr>
        <w:spacing w:after="0" w:line="240" w:lineRule="auto"/>
      </w:pPr>
      <w:r>
        <w:separator/>
      </w:r>
    </w:p>
  </w:endnote>
  <w:endnote w:type="continuationSeparator" w:id="0">
    <w:p w:rsidR="00507996" w:rsidRDefault="00507996" w:rsidP="00B2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40" w:rsidRDefault="00AD7F40">
    <w:pPr>
      <w:pStyle w:val="a6"/>
      <w:jc w:val="center"/>
    </w:pPr>
  </w:p>
  <w:p w:rsidR="00AD7F40" w:rsidRDefault="00AD7F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96" w:rsidRDefault="00507996" w:rsidP="00B26798">
      <w:pPr>
        <w:spacing w:after="0" w:line="240" w:lineRule="auto"/>
      </w:pPr>
      <w:r>
        <w:separator/>
      </w:r>
    </w:p>
  </w:footnote>
  <w:footnote w:type="continuationSeparator" w:id="0">
    <w:p w:rsidR="00507996" w:rsidRDefault="00507996" w:rsidP="00B2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2817"/>
      <w:docPartObj>
        <w:docPartGallery w:val="Page Numbers (Top of Page)"/>
        <w:docPartUnique/>
      </w:docPartObj>
    </w:sdtPr>
    <w:sdtContent>
      <w:p w:rsidR="0032570D" w:rsidRDefault="0032570D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D7F40" w:rsidRDefault="00AD7F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4684"/>
      <w:docPartObj>
        <w:docPartGallery w:val="Page Numbers (Top of Page)"/>
        <w:docPartUnique/>
      </w:docPartObj>
    </w:sdtPr>
    <w:sdtContent>
      <w:p w:rsidR="0032570D" w:rsidRDefault="0032570D">
        <w:pPr>
          <w:pStyle w:val="a4"/>
          <w:jc w:val="center"/>
        </w:pPr>
      </w:p>
      <w:p w:rsidR="00AD7F40" w:rsidRDefault="00964617">
        <w:pPr>
          <w:pStyle w:val="a4"/>
          <w:jc w:val="center"/>
        </w:pPr>
      </w:p>
    </w:sdtContent>
  </w:sdt>
  <w:p w:rsidR="00AD7F40" w:rsidRDefault="00AD7F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B11"/>
    <w:multiLevelType w:val="hybridMultilevel"/>
    <w:tmpl w:val="63EA76F6"/>
    <w:lvl w:ilvl="0" w:tplc="44EEF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27E4"/>
    <w:multiLevelType w:val="hybridMultilevel"/>
    <w:tmpl w:val="0C185CD4"/>
    <w:lvl w:ilvl="0" w:tplc="981CE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BCD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12B1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E25A5"/>
    <w:multiLevelType w:val="hybridMultilevel"/>
    <w:tmpl w:val="83C6DAD8"/>
    <w:lvl w:ilvl="0" w:tplc="B644F83A">
      <w:start w:val="2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21A57AFE"/>
    <w:multiLevelType w:val="hybridMultilevel"/>
    <w:tmpl w:val="8CD2EC68"/>
    <w:lvl w:ilvl="0" w:tplc="44EEF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37AA6"/>
    <w:multiLevelType w:val="multilevel"/>
    <w:tmpl w:val="1162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60DFD"/>
    <w:multiLevelType w:val="hybridMultilevel"/>
    <w:tmpl w:val="7216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B0CEC"/>
    <w:multiLevelType w:val="hybridMultilevel"/>
    <w:tmpl w:val="DFD6D346"/>
    <w:lvl w:ilvl="0" w:tplc="ECBED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0E464D"/>
    <w:multiLevelType w:val="hybridMultilevel"/>
    <w:tmpl w:val="39887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2D6358"/>
    <w:multiLevelType w:val="multilevel"/>
    <w:tmpl w:val="CEBC9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74A82B58"/>
    <w:multiLevelType w:val="hybridMultilevel"/>
    <w:tmpl w:val="38104F36"/>
    <w:lvl w:ilvl="0" w:tplc="2160E45C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7B303CD9"/>
    <w:multiLevelType w:val="multilevel"/>
    <w:tmpl w:val="131C66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EB5288D"/>
    <w:multiLevelType w:val="hybridMultilevel"/>
    <w:tmpl w:val="DA98B6B8"/>
    <w:lvl w:ilvl="0" w:tplc="44EEF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6F21"/>
    <w:rsid w:val="00005EFE"/>
    <w:rsid w:val="00011F55"/>
    <w:rsid w:val="00022E55"/>
    <w:rsid w:val="00026877"/>
    <w:rsid w:val="000277E1"/>
    <w:rsid w:val="00063B86"/>
    <w:rsid w:val="00066088"/>
    <w:rsid w:val="00073884"/>
    <w:rsid w:val="00084A3C"/>
    <w:rsid w:val="0008636A"/>
    <w:rsid w:val="000933CF"/>
    <w:rsid w:val="000B7294"/>
    <w:rsid w:val="000C2F06"/>
    <w:rsid w:val="000C59B4"/>
    <w:rsid w:val="000D2E36"/>
    <w:rsid w:val="000E68C0"/>
    <w:rsid w:val="000E732D"/>
    <w:rsid w:val="000F292F"/>
    <w:rsid w:val="001004FB"/>
    <w:rsid w:val="001068AD"/>
    <w:rsid w:val="001239EF"/>
    <w:rsid w:val="00124A4B"/>
    <w:rsid w:val="0012675E"/>
    <w:rsid w:val="001473BB"/>
    <w:rsid w:val="001550E9"/>
    <w:rsid w:val="00157E7D"/>
    <w:rsid w:val="001603F6"/>
    <w:rsid w:val="00160A08"/>
    <w:rsid w:val="0017247D"/>
    <w:rsid w:val="00181826"/>
    <w:rsid w:val="0018245E"/>
    <w:rsid w:val="001A4CBA"/>
    <w:rsid w:val="001B71AE"/>
    <w:rsid w:val="001C4209"/>
    <w:rsid w:val="001D5AC4"/>
    <w:rsid w:val="001F3EE1"/>
    <w:rsid w:val="00201DE0"/>
    <w:rsid w:val="002024DC"/>
    <w:rsid w:val="00211480"/>
    <w:rsid w:val="00213532"/>
    <w:rsid w:val="00260BC0"/>
    <w:rsid w:val="0029114D"/>
    <w:rsid w:val="002953D4"/>
    <w:rsid w:val="002C1A6A"/>
    <w:rsid w:val="002C3D98"/>
    <w:rsid w:val="002E3FFF"/>
    <w:rsid w:val="002E5F96"/>
    <w:rsid w:val="002F5A84"/>
    <w:rsid w:val="00301C6B"/>
    <w:rsid w:val="00317BD8"/>
    <w:rsid w:val="00322A14"/>
    <w:rsid w:val="0032570D"/>
    <w:rsid w:val="00337CFD"/>
    <w:rsid w:val="00344EC0"/>
    <w:rsid w:val="00345299"/>
    <w:rsid w:val="00365D30"/>
    <w:rsid w:val="003744F1"/>
    <w:rsid w:val="0038190C"/>
    <w:rsid w:val="00387ED6"/>
    <w:rsid w:val="003943DA"/>
    <w:rsid w:val="003B2F7C"/>
    <w:rsid w:val="003B404C"/>
    <w:rsid w:val="003C3AED"/>
    <w:rsid w:val="003D0A4C"/>
    <w:rsid w:val="003E03E6"/>
    <w:rsid w:val="003E2018"/>
    <w:rsid w:val="003F1F69"/>
    <w:rsid w:val="004063F8"/>
    <w:rsid w:val="00417F71"/>
    <w:rsid w:val="00437D12"/>
    <w:rsid w:val="00440F6E"/>
    <w:rsid w:val="00441695"/>
    <w:rsid w:val="00443053"/>
    <w:rsid w:val="004505DA"/>
    <w:rsid w:val="00457AE4"/>
    <w:rsid w:val="00464C42"/>
    <w:rsid w:val="00477B07"/>
    <w:rsid w:val="004802A5"/>
    <w:rsid w:val="00483EBB"/>
    <w:rsid w:val="00494689"/>
    <w:rsid w:val="00495ADA"/>
    <w:rsid w:val="004A7CF3"/>
    <w:rsid w:val="004B79D6"/>
    <w:rsid w:val="004D66AB"/>
    <w:rsid w:val="004E6B00"/>
    <w:rsid w:val="0050476B"/>
    <w:rsid w:val="0050577E"/>
    <w:rsid w:val="00507996"/>
    <w:rsid w:val="00510A46"/>
    <w:rsid w:val="00512D12"/>
    <w:rsid w:val="005318BD"/>
    <w:rsid w:val="00532C02"/>
    <w:rsid w:val="005337A7"/>
    <w:rsid w:val="005447DB"/>
    <w:rsid w:val="0054540C"/>
    <w:rsid w:val="0055322D"/>
    <w:rsid w:val="00573215"/>
    <w:rsid w:val="005737BB"/>
    <w:rsid w:val="00580ADA"/>
    <w:rsid w:val="00587343"/>
    <w:rsid w:val="00592FDE"/>
    <w:rsid w:val="005E6128"/>
    <w:rsid w:val="005F0D47"/>
    <w:rsid w:val="006009E7"/>
    <w:rsid w:val="00600E70"/>
    <w:rsid w:val="00604D1D"/>
    <w:rsid w:val="00605E63"/>
    <w:rsid w:val="006170DB"/>
    <w:rsid w:val="00633A1F"/>
    <w:rsid w:val="00640BEA"/>
    <w:rsid w:val="00646F8A"/>
    <w:rsid w:val="0065387D"/>
    <w:rsid w:val="006542C6"/>
    <w:rsid w:val="006657DB"/>
    <w:rsid w:val="00690ABD"/>
    <w:rsid w:val="006B1EBB"/>
    <w:rsid w:val="006B576E"/>
    <w:rsid w:val="006B5909"/>
    <w:rsid w:val="006D13F1"/>
    <w:rsid w:val="006E6A0E"/>
    <w:rsid w:val="006F7440"/>
    <w:rsid w:val="007108EB"/>
    <w:rsid w:val="00716692"/>
    <w:rsid w:val="0072263B"/>
    <w:rsid w:val="00724D7B"/>
    <w:rsid w:val="00725B67"/>
    <w:rsid w:val="00760758"/>
    <w:rsid w:val="00774063"/>
    <w:rsid w:val="00776098"/>
    <w:rsid w:val="00776C67"/>
    <w:rsid w:val="007A5288"/>
    <w:rsid w:val="007C16AF"/>
    <w:rsid w:val="007D2EE3"/>
    <w:rsid w:val="007D3E22"/>
    <w:rsid w:val="007E016B"/>
    <w:rsid w:val="007E0C05"/>
    <w:rsid w:val="007F4386"/>
    <w:rsid w:val="008175B8"/>
    <w:rsid w:val="00821B26"/>
    <w:rsid w:val="00821E5B"/>
    <w:rsid w:val="00826816"/>
    <w:rsid w:val="00836A80"/>
    <w:rsid w:val="00843324"/>
    <w:rsid w:val="00843F0A"/>
    <w:rsid w:val="00850102"/>
    <w:rsid w:val="00877C90"/>
    <w:rsid w:val="00886CFA"/>
    <w:rsid w:val="00894A05"/>
    <w:rsid w:val="008B10EF"/>
    <w:rsid w:val="008D3187"/>
    <w:rsid w:val="008F0661"/>
    <w:rsid w:val="008F4737"/>
    <w:rsid w:val="008F6155"/>
    <w:rsid w:val="00904647"/>
    <w:rsid w:val="009308B0"/>
    <w:rsid w:val="009313DD"/>
    <w:rsid w:val="00937B1C"/>
    <w:rsid w:val="0095254E"/>
    <w:rsid w:val="00954A69"/>
    <w:rsid w:val="00955DEC"/>
    <w:rsid w:val="00964617"/>
    <w:rsid w:val="009663B8"/>
    <w:rsid w:val="00985036"/>
    <w:rsid w:val="00992CD9"/>
    <w:rsid w:val="009A7AFA"/>
    <w:rsid w:val="009B4BA1"/>
    <w:rsid w:val="009C1B5E"/>
    <w:rsid w:val="009D0C34"/>
    <w:rsid w:val="009E2BC4"/>
    <w:rsid w:val="009E5C47"/>
    <w:rsid w:val="00A03DD9"/>
    <w:rsid w:val="00A04941"/>
    <w:rsid w:val="00A1043D"/>
    <w:rsid w:val="00A24FBA"/>
    <w:rsid w:val="00A32880"/>
    <w:rsid w:val="00A46D92"/>
    <w:rsid w:val="00A46FDC"/>
    <w:rsid w:val="00A5324F"/>
    <w:rsid w:val="00A552A1"/>
    <w:rsid w:val="00A74B89"/>
    <w:rsid w:val="00A801F3"/>
    <w:rsid w:val="00AA30D3"/>
    <w:rsid w:val="00AA51FF"/>
    <w:rsid w:val="00AA691E"/>
    <w:rsid w:val="00AC0DBF"/>
    <w:rsid w:val="00AC3D01"/>
    <w:rsid w:val="00AC5C78"/>
    <w:rsid w:val="00AD3421"/>
    <w:rsid w:val="00AD7F40"/>
    <w:rsid w:val="00AE69F4"/>
    <w:rsid w:val="00B00AD8"/>
    <w:rsid w:val="00B13A1B"/>
    <w:rsid w:val="00B16100"/>
    <w:rsid w:val="00B26798"/>
    <w:rsid w:val="00B31881"/>
    <w:rsid w:val="00B54ED7"/>
    <w:rsid w:val="00B60CC5"/>
    <w:rsid w:val="00B6189F"/>
    <w:rsid w:val="00B63DE8"/>
    <w:rsid w:val="00B671F3"/>
    <w:rsid w:val="00B77D9D"/>
    <w:rsid w:val="00B92618"/>
    <w:rsid w:val="00B95D34"/>
    <w:rsid w:val="00BA7908"/>
    <w:rsid w:val="00BB17EC"/>
    <w:rsid w:val="00BD199B"/>
    <w:rsid w:val="00BD66AA"/>
    <w:rsid w:val="00BE0C93"/>
    <w:rsid w:val="00BE56D2"/>
    <w:rsid w:val="00BF7CAC"/>
    <w:rsid w:val="00C0778D"/>
    <w:rsid w:val="00C12649"/>
    <w:rsid w:val="00C70713"/>
    <w:rsid w:val="00C74CD7"/>
    <w:rsid w:val="00C8685D"/>
    <w:rsid w:val="00C92D25"/>
    <w:rsid w:val="00C97444"/>
    <w:rsid w:val="00CA4991"/>
    <w:rsid w:val="00CB0D18"/>
    <w:rsid w:val="00CC4F78"/>
    <w:rsid w:val="00CD0CFF"/>
    <w:rsid w:val="00CD7603"/>
    <w:rsid w:val="00CE4542"/>
    <w:rsid w:val="00CF11E5"/>
    <w:rsid w:val="00CF1EE8"/>
    <w:rsid w:val="00CF3142"/>
    <w:rsid w:val="00D04824"/>
    <w:rsid w:val="00D0780D"/>
    <w:rsid w:val="00D2310C"/>
    <w:rsid w:val="00D45EDF"/>
    <w:rsid w:val="00D52E2A"/>
    <w:rsid w:val="00D77410"/>
    <w:rsid w:val="00D77E0B"/>
    <w:rsid w:val="00D85777"/>
    <w:rsid w:val="00DB06F0"/>
    <w:rsid w:val="00DB250A"/>
    <w:rsid w:val="00DC5266"/>
    <w:rsid w:val="00DD53B8"/>
    <w:rsid w:val="00DF10C0"/>
    <w:rsid w:val="00DF71FC"/>
    <w:rsid w:val="00E06D12"/>
    <w:rsid w:val="00E34B75"/>
    <w:rsid w:val="00E35999"/>
    <w:rsid w:val="00E42C41"/>
    <w:rsid w:val="00E6500A"/>
    <w:rsid w:val="00E751C9"/>
    <w:rsid w:val="00E7779A"/>
    <w:rsid w:val="00E910A8"/>
    <w:rsid w:val="00EA5034"/>
    <w:rsid w:val="00EA6B1B"/>
    <w:rsid w:val="00EB0117"/>
    <w:rsid w:val="00EB1ADD"/>
    <w:rsid w:val="00ED3E55"/>
    <w:rsid w:val="00EF02B9"/>
    <w:rsid w:val="00F26F21"/>
    <w:rsid w:val="00F4690D"/>
    <w:rsid w:val="00F76105"/>
    <w:rsid w:val="00F804A1"/>
    <w:rsid w:val="00F96F4B"/>
    <w:rsid w:val="00FB05B5"/>
    <w:rsid w:val="00FB2339"/>
    <w:rsid w:val="00FB52AF"/>
    <w:rsid w:val="00FB6B1D"/>
    <w:rsid w:val="00FD7DCD"/>
    <w:rsid w:val="00FE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1D"/>
  </w:style>
  <w:style w:type="paragraph" w:styleId="1">
    <w:name w:val="heading 1"/>
    <w:basedOn w:val="a"/>
    <w:next w:val="a"/>
    <w:link w:val="10"/>
    <w:qFormat/>
    <w:rsid w:val="001F3EE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3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90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665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2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798"/>
  </w:style>
  <w:style w:type="paragraph" w:styleId="a6">
    <w:name w:val="footer"/>
    <w:basedOn w:val="a"/>
    <w:link w:val="a7"/>
    <w:uiPriority w:val="99"/>
    <w:unhideWhenUsed/>
    <w:rsid w:val="00B2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798"/>
  </w:style>
  <w:style w:type="paragraph" w:styleId="a8">
    <w:name w:val="No Spacing"/>
    <w:uiPriority w:val="1"/>
    <w:qFormat/>
    <w:rsid w:val="008F0661"/>
    <w:pPr>
      <w:spacing w:after="0" w:line="240" w:lineRule="auto"/>
    </w:pPr>
  </w:style>
  <w:style w:type="table" w:styleId="a9">
    <w:name w:val="Table Grid"/>
    <w:basedOn w:val="a1"/>
    <w:uiPriority w:val="59"/>
    <w:unhideWhenUsed/>
    <w:rsid w:val="00325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026BB-A116-4FFC-9FAA-38D574C5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user21</cp:lastModifiedBy>
  <cp:revision>14</cp:revision>
  <cp:lastPrinted>2020-08-13T08:27:00Z</cp:lastPrinted>
  <dcterms:created xsi:type="dcterms:W3CDTF">2020-07-20T17:22:00Z</dcterms:created>
  <dcterms:modified xsi:type="dcterms:W3CDTF">2020-12-01T12:34:00Z</dcterms:modified>
</cp:coreProperties>
</file>