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40E" w:rsidRDefault="009D340E" w:rsidP="009D340E">
      <w:pPr>
        <w:tabs>
          <w:tab w:val="left" w:pos="4395"/>
          <w:tab w:val="left" w:pos="4678"/>
        </w:tabs>
        <w:jc w:val="center"/>
        <w:rPr>
          <w:sz w:val="20"/>
        </w:rPr>
      </w:pPr>
      <w:r>
        <w:rPr>
          <w:sz w:val="20"/>
        </w:rPr>
        <w:t>РОССИЙСКАЯ ФЕДЕРАЦИЯ</w:t>
      </w:r>
    </w:p>
    <w:p w:rsidR="009D340E" w:rsidRDefault="009D340E" w:rsidP="009D340E">
      <w:pPr>
        <w:jc w:val="center"/>
        <w:rPr>
          <w:sz w:val="20"/>
        </w:rPr>
      </w:pPr>
      <w:r>
        <w:rPr>
          <w:sz w:val="20"/>
        </w:rPr>
        <w:t>Министерство здравоохранения Самарской области</w:t>
      </w:r>
    </w:p>
    <w:p w:rsidR="009D340E" w:rsidRDefault="009D340E" w:rsidP="009D340E">
      <w:pPr>
        <w:jc w:val="center"/>
        <w:rPr>
          <w:sz w:val="20"/>
        </w:rPr>
      </w:pPr>
      <w:r>
        <w:rPr>
          <w:sz w:val="20"/>
        </w:rPr>
        <w:t>Министерство образования и науки Самарской области</w:t>
      </w:r>
    </w:p>
    <w:p w:rsidR="009D340E" w:rsidRDefault="009D340E" w:rsidP="009D340E">
      <w:pPr>
        <w:jc w:val="center"/>
        <w:rPr>
          <w:sz w:val="20"/>
        </w:rPr>
      </w:pPr>
      <w:r>
        <w:rPr>
          <w:sz w:val="20"/>
        </w:rPr>
        <w:t>Министерство имущественных отношений Самарской области</w:t>
      </w:r>
    </w:p>
    <w:p w:rsidR="009D340E" w:rsidRDefault="009D340E" w:rsidP="009D340E">
      <w:pPr>
        <w:jc w:val="center"/>
        <w:rPr>
          <w:b/>
          <w:sz w:val="20"/>
        </w:rPr>
      </w:pPr>
      <w:r>
        <w:rPr>
          <w:b/>
          <w:sz w:val="20"/>
        </w:rPr>
        <w:t>Государственное  бюджетное профессиональное образовательное  учреждение</w:t>
      </w:r>
    </w:p>
    <w:p w:rsidR="009D340E" w:rsidRDefault="009D340E" w:rsidP="009D340E">
      <w:pPr>
        <w:pStyle w:val="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«Тольяттинский медицинский колледж»</w:t>
      </w:r>
    </w:p>
    <w:p w:rsidR="009D340E" w:rsidRDefault="009D340E" w:rsidP="009D340E">
      <w:pPr>
        <w:tabs>
          <w:tab w:val="left" w:pos="1985"/>
        </w:tabs>
        <w:jc w:val="center"/>
        <w:rPr>
          <w:b/>
          <w:bCs/>
          <w:sz w:val="20"/>
        </w:rPr>
      </w:pPr>
      <w:r>
        <w:rPr>
          <w:b/>
          <w:bCs/>
          <w:sz w:val="20"/>
        </w:rPr>
        <w:t>(ГБПОУ «Тольяттинский медколледж»)</w:t>
      </w:r>
    </w:p>
    <w:p w:rsidR="009D340E" w:rsidRDefault="009D340E" w:rsidP="009D340E">
      <w:pPr>
        <w:jc w:val="center"/>
        <w:rPr>
          <w:sz w:val="16"/>
          <w:szCs w:val="16"/>
        </w:rPr>
      </w:pPr>
      <w:smartTag w:uri="urn:schemas-microsoft-com:office:smarttags" w:element="metricconverter">
        <w:smartTagPr>
          <w:attr w:name="ProductID" w:val="445010, г"/>
        </w:smartTagPr>
        <w:r>
          <w:rPr>
            <w:sz w:val="16"/>
            <w:szCs w:val="16"/>
          </w:rPr>
          <w:t>445010, г</w:t>
        </w:r>
      </w:smartTag>
      <w:r>
        <w:rPr>
          <w:sz w:val="16"/>
          <w:szCs w:val="16"/>
        </w:rPr>
        <w:t xml:space="preserve">. Тольятти, ул. Строителей, 7 тел: 28-26-08 (приемная), факс: (8482) 48-02-65,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>
        <w:rPr>
          <w:sz w:val="16"/>
          <w:szCs w:val="16"/>
          <w:lang w:val="en-US"/>
        </w:rPr>
        <w:t>colmedtlt</w:t>
      </w:r>
      <w:proofErr w:type="spellEnd"/>
      <w:r>
        <w:rPr>
          <w:sz w:val="16"/>
          <w:szCs w:val="16"/>
        </w:rPr>
        <w:t>@</w:t>
      </w:r>
      <w:proofErr w:type="spellStart"/>
      <w:r>
        <w:rPr>
          <w:sz w:val="16"/>
          <w:szCs w:val="16"/>
          <w:lang w:val="en-US"/>
        </w:rPr>
        <w:t>yandex</w:t>
      </w:r>
      <w:proofErr w:type="spellEnd"/>
      <w:r>
        <w:rPr>
          <w:sz w:val="16"/>
          <w:szCs w:val="16"/>
        </w:rPr>
        <w:t>.</w:t>
      </w:r>
      <w:proofErr w:type="spellStart"/>
      <w:r>
        <w:rPr>
          <w:sz w:val="16"/>
          <w:szCs w:val="16"/>
          <w:lang w:val="en-US"/>
        </w:rPr>
        <w:t>ru</w:t>
      </w:r>
      <w:proofErr w:type="spellEnd"/>
    </w:p>
    <w:p w:rsidR="009D340E" w:rsidRDefault="009D340E" w:rsidP="009D340E">
      <w:pPr>
        <w:jc w:val="center"/>
        <w:rPr>
          <w:sz w:val="16"/>
          <w:szCs w:val="16"/>
        </w:rPr>
      </w:pPr>
      <w:r>
        <w:rPr>
          <w:sz w:val="16"/>
          <w:szCs w:val="16"/>
        </w:rPr>
        <w:t>ОКПО 40969308  ОГРН 1026301989955  ИНН 6320006524  КПП 632401001 ОКВЭД 80 22 21</w:t>
      </w:r>
    </w:p>
    <w:p w:rsidR="00AB2F24" w:rsidRDefault="00AB2F24" w:rsidP="00AB2F24">
      <w:pPr>
        <w:spacing w:line="360" w:lineRule="auto"/>
        <w:jc w:val="center"/>
        <w:rPr>
          <w:b/>
          <w:caps/>
          <w:sz w:val="20"/>
          <w:szCs w:val="16"/>
        </w:rPr>
      </w:pPr>
    </w:p>
    <w:p w:rsidR="00AB2F24" w:rsidRPr="00C32A27" w:rsidRDefault="00AB2F24" w:rsidP="00AB2F24">
      <w:pPr>
        <w:spacing w:line="360" w:lineRule="auto"/>
        <w:jc w:val="center"/>
      </w:pPr>
      <w:r w:rsidRPr="00C15AE6">
        <w:rPr>
          <w:b/>
          <w:caps/>
          <w:sz w:val="20"/>
          <w:szCs w:val="16"/>
        </w:rPr>
        <w:t xml:space="preserve">НАПРАВЛЕНИЕ  на  предварительный медицинский  осмотр  </w:t>
      </w:r>
    </w:p>
    <w:p w:rsidR="00AB2F24" w:rsidRPr="00BE65BF" w:rsidRDefault="00AB2F24" w:rsidP="00AB2F24">
      <w:pPr>
        <w:pStyle w:val="a4"/>
        <w:rPr>
          <w:rFonts w:ascii="Times New Roman" w:hAnsi="Times New Roman"/>
          <w:b/>
          <w:sz w:val="24"/>
          <w:szCs w:val="24"/>
        </w:rPr>
      </w:pPr>
    </w:p>
    <w:p w:rsidR="00AB2F24" w:rsidRPr="00FE7EE9" w:rsidRDefault="00AB2F24" w:rsidP="00AB2F24">
      <w:pPr>
        <w:pStyle w:val="a4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  <w:r w:rsidRPr="00C00016">
        <w:rPr>
          <w:rFonts w:ascii="Times New Roman" w:hAnsi="Times New Roman"/>
          <w:sz w:val="20"/>
          <w:szCs w:val="24"/>
        </w:rPr>
        <w:t>Ф.И.О.</w:t>
      </w:r>
      <w:r w:rsidRPr="00F65B28">
        <w:rPr>
          <w:rFonts w:ascii="Times New Roman" w:hAnsi="Times New Roman"/>
          <w:sz w:val="24"/>
          <w:szCs w:val="24"/>
        </w:rPr>
        <w:t xml:space="preserve"> </w:t>
      </w:r>
      <w:r w:rsidR="005A165D">
        <w:rPr>
          <w:rFonts w:ascii="Times New Roman" w:hAnsi="Times New Roman"/>
          <w:sz w:val="18"/>
          <w:szCs w:val="24"/>
        </w:rPr>
        <w:t>обучающегося</w:t>
      </w:r>
      <w:bookmarkStart w:id="0" w:name="_GoBack"/>
      <w:bookmarkEnd w:id="0"/>
      <w:r w:rsidR="00FE7EE9">
        <w:rPr>
          <w:rFonts w:ascii="Times New Roman" w:hAnsi="Times New Roman"/>
          <w:sz w:val="18"/>
          <w:szCs w:val="24"/>
        </w:rPr>
        <w:t>, дата рождения</w:t>
      </w:r>
    </w:p>
    <w:p w:rsidR="00AB2F24" w:rsidRDefault="00AB2F24" w:rsidP="00AB2F24">
      <w:pPr>
        <w:jc w:val="both"/>
        <w:rPr>
          <w:b/>
          <w:i/>
          <w:u w:val="single"/>
        </w:rPr>
      </w:pPr>
      <w:r>
        <w:t>Согласно приказу</w:t>
      </w:r>
      <w:r w:rsidRPr="00F8179D">
        <w:t xml:space="preserve"> Министерства здравоохранения и социального развития РФ 12.04.2011 г. №302н </w:t>
      </w:r>
      <w:r w:rsidRPr="00736593">
        <w:rPr>
          <w:rStyle w:val="a3"/>
          <w:b w:val="0"/>
          <w:color w:val="auto"/>
        </w:rPr>
        <w:t>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r w:rsidRPr="00F8179D">
        <w:rPr>
          <w:b/>
        </w:rPr>
        <w:t>:</w:t>
      </w:r>
      <w:r>
        <w:rPr>
          <w:b/>
        </w:rPr>
        <w:t xml:space="preserve"> </w:t>
      </w:r>
      <w:r w:rsidRPr="00F8179D">
        <w:rPr>
          <w:b/>
          <w:u w:val="single"/>
        </w:rPr>
        <w:t xml:space="preserve">  </w:t>
      </w:r>
      <w:r w:rsidRPr="00F8179D">
        <w:rPr>
          <w:b/>
          <w:i/>
          <w:u w:val="single"/>
        </w:rPr>
        <w:t>Прилож</w:t>
      </w:r>
      <w:r>
        <w:rPr>
          <w:b/>
          <w:i/>
          <w:u w:val="single"/>
        </w:rPr>
        <w:t>ение №2__п.24</w:t>
      </w:r>
      <w:r w:rsidRPr="00F8179D">
        <w:rPr>
          <w:b/>
          <w:i/>
          <w:u w:val="single"/>
        </w:rPr>
        <w:t>_</w:t>
      </w:r>
    </w:p>
    <w:p w:rsidR="00AB2F24" w:rsidRDefault="00AB2F24" w:rsidP="00AB2F24">
      <w:pPr>
        <w:jc w:val="both"/>
        <w:rPr>
          <w:b/>
          <w:i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19"/>
        <w:gridCol w:w="5252"/>
      </w:tblGrid>
      <w:tr w:rsidR="00AB2F24" w:rsidRPr="0025514C" w:rsidTr="00FE7EE9">
        <w:tc>
          <w:tcPr>
            <w:tcW w:w="4319" w:type="dxa"/>
          </w:tcPr>
          <w:p w:rsidR="00AB2F24" w:rsidRPr="0025514C" w:rsidRDefault="00AB2F24" w:rsidP="00131CCC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514C">
              <w:rPr>
                <w:rFonts w:ascii="Times New Roman" w:hAnsi="Times New Roman"/>
                <w:i/>
                <w:sz w:val="24"/>
                <w:szCs w:val="24"/>
              </w:rPr>
              <w:t>Врачи-специалисты</w:t>
            </w:r>
          </w:p>
        </w:tc>
        <w:tc>
          <w:tcPr>
            <w:tcW w:w="5252" w:type="dxa"/>
          </w:tcPr>
          <w:p w:rsidR="00AB2F24" w:rsidRPr="0025514C" w:rsidRDefault="00AB2F24" w:rsidP="00131CCC">
            <w:pPr>
              <w:pStyle w:val="a4"/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5514C">
              <w:rPr>
                <w:rFonts w:ascii="Times New Roman" w:hAnsi="Times New Roman"/>
                <w:i/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AB2F24" w:rsidRPr="0025514C" w:rsidTr="00FE7EE9">
        <w:tc>
          <w:tcPr>
            <w:tcW w:w="4319" w:type="dxa"/>
            <w:tcBorders>
              <w:bottom w:val="single" w:sz="4" w:space="0" w:color="auto"/>
            </w:tcBorders>
          </w:tcPr>
          <w:p w:rsidR="00AB2F24" w:rsidRPr="00AA761A" w:rsidRDefault="00AB2F24" w:rsidP="00131CC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 w:rsidRPr="00AA761A">
              <w:rPr>
                <w:rFonts w:ascii="Times New Roman" w:hAnsi="Times New Roman"/>
                <w:sz w:val="22"/>
              </w:rPr>
              <w:t>Дерматовенеролог</w:t>
            </w:r>
            <w:proofErr w:type="spellEnd"/>
          </w:p>
          <w:p w:rsidR="00AB2F24" w:rsidRPr="00AA761A" w:rsidRDefault="00AB2F24" w:rsidP="00131CC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 w:rsidRPr="00AA761A">
              <w:rPr>
                <w:rFonts w:ascii="Times New Roman" w:hAnsi="Times New Roman"/>
                <w:sz w:val="22"/>
              </w:rPr>
              <w:t>Оториноларинголог</w:t>
            </w:r>
            <w:proofErr w:type="spellEnd"/>
          </w:p>
          <w:p w:rsidR="00AB2F24" w:rsidRPr="00AA761A" w:rsidRDefault="00AB2F24" w:rsidP="00131CC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AA761A">
              <w:rPr>
                <w:rFonts w:ascii="Times New Roman" w:hAnsi="Times New Roman"/>
                <w:sz w:val="22"/>
              </w:rPr>
              <w:t>Стоматолог</w:t>
            </w:r>
          </w:p>
          <w:p w:rsidR="00AB2F24" w:rsidRPr="00AA761A" w:rsidRDefault="00AB2F24" w:rsidP="00131CC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AA761A">
              <w:rPr>
                <w:rFonts w:ascii="Times New Roman" w:hAnsi="Times New Roman"/>
                <w:sz w:val="22"/>
              </w:rPr>
              <w:t>Нарколог</w:t>
            </w:r>
          </w:p>
          <w:p w:rsidR="00AB2F24" w:rsidRPr="00AA761A" w:rsidRDefault="00AB2F24" w:rsidP="00131CC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AA761A">
              <w:rPr>
                <w:rFonts w:ascii="Times New Roman" w:hAnsi="Times New Roman"/>
                <w:sz w:val="22"/>
              </w:rPr>
              <w:t>Психиатр</w:t>
            </w:r>
          </w:p>
          <w:p w:rsidR="00AB2F24" w:rsidRPr="00AA761A" w:rsidRDefault="00AB2F24" w:rsidP="00131CC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AA761A">
              <w:rPr>
                <w:rFonts w:ascii="Times New Roman" w:hAnsi="Times New Roman"/>
                <w:sz w:val="22"/>
              </w:rPr>
              <w:t>Гинеколог</w:t>
            </w:r>
          </w:p>
          <w:p w:rsidR="00AB2F24" w:rsidRPr="00AA761A" w:rsidRDefault="00AB2F24" w:rsidP="00131CC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AA761A">
              <w:rPr>
                <w:rFonts w:ascii="Times New Roman" w:hAnsi="Times New Roman"/>
                <w:sz w:val="22"/>
              </w:rPr>
              <w:t>Терапевт</w:t>
            </w:r>
          </w:p>
          <w:p w:rsidR="00AB2F24" w:rsidRPr="0025514C" w:rsidRDefault="00AB2F24" w:rsidP="00131CCC">
            <w:pPr>
              <w:pStyle w:val="a4"/>
              <w:spacing w:line="276" w:lineRule="auto"/>
              <w:jc w:val="both"/>
              <w:rPr>
                <w:rFonts w:ascii="Times New Roman" w:hAnsi="Times New Roman"/>
              </w:rPr>
            </w:pPr>
            <w:r w:rsidRPr="00AA761A">
              <w:rPr>
                <w:rFonts w:ascii="Times New Roman" w:hAnsi="Times New Roman"/>
                <w:sz w:val="22"/>
              </w:rPr>
              <w:t>Инфекционист (по показаниям)</w:t>
            </w:r>
          </w:p>
        </w:tc>
        <w:tc>
          <w:tcPr>
            <w:tcW w:w="5252" w:type="dxa"/>
            <w:tcBorders>
              <w:bottom w:val="single" w:sz="4" w:space="0" w:color="auto"/>
            </w:tcBorders>
          </w:tcPr>
          <w:p w:rsidR="00AB2F24" w:rsidRPr="00AA761A" w:rsidRDefault="00AB2F24" w:rsidP="00131CC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AA761A">
              <w:rPr>
                <w:rFonts w:ascii="Times New Roman" w:hAnsi="Times New Roman"/>
                <w:sz w:val="22"/>
              </w:rPr>
              <w:t>Рентгенография органов грудной клетки</w:t>
            </w:r>
          </w:p>
          <w:p w:rsidR="00AB2F24" w:rsidRPr="00AA761A" w:rsidRDefault="00AB2F24" w:rsidP="00131CC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AA761A">
              <w:rPr>
                <w:rFonts w:ascii="Times New Roman" w:hAnsi="Times New Roman"/>
                <w:sz w:val="22"/>
              </w:rPr>
              <w:t>ЭКГ</w:t>
            </w:r>
          </w:p>
          <w:p w:rsidR="00AB2F24" w:rsidRPr="00AA761A" w:rsidRDefault="00AB2F24" w:rsidP="00131CC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AA761A">
              <w:rPr>
                <w:rFonts w:ascii="Times New Roman" w:hAnsi="Times New Roman"/>
                <w:sz w:val="22"/>
              </w:rPr>
              <w:t>Общий анализ крови</w:t>
            </w:r>
          </w:p>
          <w:p w:rsidR="00AB2F24" w:rsidRPr="00AA761A" w:rsidRDefault="00AB2F24" w:rsidP="00131CC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AA761A">
              <w:rPr>
                <w:rFonts w:ascii="Times New Roman" w:hAnsi="Times New Roman"/>
                <w:sz w:val="22"/>
              </w:rPr>
              <w:t>Общий анализ мочи</w:t>
            </w:r>
          </w:p>
          <w:p w:rsidR="00AB2F24" w:rsidRPr="00AA761A" w:rsidRDefault="00AB2F24" w:rsidP="00131CC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AA761A">
              <w:rPr>
                <w:rFonts w:ascii="Times New Roman" w:hAnsi="Times New Roman"/>
                <w:sz w:val="22"/>
              </w:rPr>
              <w:t>Биохимический анализ крови (глюкоза, холестерин)</w:t>
            </w:r>
          </w:p>
          <w:p w:rsidR="00AB2F24" w:rsidRPr="00AA761A" w:rsidRDefault="00AB2F24" w:rsidP="00131CC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AA761A">
              <w:rPr>
                <w:rFonts w:ascii="Times New Roman" w:hAnsi="Times New Roman"/>
                <w:sz w:val="22"/>
              </w:rPr>
              <w:t>Исследование на гельминтозы</w:t>
            </w:r>
          </w:p>
          <w:p w:rsidR="00AB2F24" w:rsidRPr="00AA761A" w:rsidRDefault="00AB2F24" w:rsidP="00131CC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AA761A">
              <w:rPr>
                <w:rFonts w:ascii="Times New Roman" w:hAnsi="Times New Roman"/>
                <w:sz w:val="22"/>
              </w:rPr>
              <w:t>Мазок на гонорею</w:t>
            </w:r>
          </w:p>
          <w:p w:rsidR="00AB2F24" w:rsidRDefault="00AB2F24" w:rsidP="00131CCC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AA761A">
              <w:rPr>
                <w:rFonts w:ascii="Times New Roman" w:hAnsi="Times New Roman"/>
                <w:sz w:val="22"/>
              </w:rPr>
              <w:t>Исследование крови на сифилис</w:t>
            </w:r>
          </w:p>
          <w:p w:rsidR="00AB2F24" w:rsidRPr="0025514C" w:rsidRDefault="00AB2F24" w:rsidP="00131C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</w:rPr>
              <w:t xml:space="preserve">Серологическое исследование крови на </w:t>
            </w:r>
            <w:r w:rsidRPr="00E52ED0">
              <w:rPr>
                <w:sz w:val="22"/>
              </w:rPr>
              <w:t xml:space="preserve">брюшной тиф, паратифы, </w:t>
            </w:r>
            <w:r>
              <w:rPr>
                <w:sz w:val="18"/>
              </w:rPr>
              <w:t xml:space="preserve"> </w:t>
            </w:r>
            <w:r w:rsidRPr="00E52ED0">
              <w:rPr>
                <w:sz w:val="22"/>
              </w:rPr>
              <w:t xml:space="preserve">сальмонеллез, </w:t>
            </w:r>
            <w:r>
              <w:rPr>
                <w:sz w:val="22"/>
              </w:rPr>
              <w:t xml:space="preserve"> </w:t>
            </w:r>
            <w:r w:rsidRPr="00E52ED0">
              <w:rPr>
                <w:sz w:val="22"/>
              </w:rPr>
              <w:t>дизентери</w:t>
            </w:r>
            <w:r>
              <w:rPr>
                <w:sz w:val="22"/>
              </w:rPr>
              <w:t>ю</w:t>
            </w:r>
          </w:p>
        </w:tc>
      </w:tr>
      <w:tr w:rsidR="00AB2F24" w:rsidTr="00FE7EE9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B2F24" w:rsidRDefault="00AB2F24" w:rsidP="00131CCC">
            <w:pPr>
              <w:pStyle w:val="a4"/>
              <w:spacing w:before="12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2F24" w:rsidRPr="000D4618" w:rsidRDefault="00AB2F24" w:rsidP="00AB2F24">
      <w:pPr>
        <w:pStyle w:val="a4"/>
        <w:jc w:val="both"/>
        <w:rPr>
          <w:highlight w:val="yellow"/>
        </w:rPr>
      </w:pPr>
    </w:p>
    <w:p w:rsidR="00AB2F24" w:rsidRPr="000D4618" w:rsidRDefault="00AB2F24" w:rsidP="00AB2F24">
      <w:pPr>
        <w:pStyle w:val="a4"/>
        <w:jc w:val="both"/>
        <w:rPr>
          <w:highlight w:val="yellow"/>
        </w:rPr>
      </w:pPr>
    </w:p>
    <w:p w:rsidR="00AB2F24" w:rsidRPr="000D4618" w:rsidRDefault="00AB2F24" w:rsidP="00AB2F24">
      <w:pPr>
        <w:pStyle w:val="a4"/>
        <w:jc w:val="both"/>
        <w:rPr>
          <w:highlight w:val="yellow"/>
        </w:rPr>
      </w:pPr>
    </w:p>
    <w:p w:rsidR="00AB2F24" w:rsidRPr="000D4618" w:rsidRDefault="00AB2F24" w:rsidP="00AB2F24">
      <w:pPr>
        <w:pStyle w:val="a4"/>
        <w:jc w:val="both"/>
        <w:rPr>
          <w:highlight w:val="yellow"/>
        </w:rPr>
      </w:pPr>
    </w:p>
    <w:p w:rsidR="00E04349" w:rsidRDefault="00E04349"/>
    <w:sectPr w:rsidR="00E04349" w:rsidSect="00E0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AB2F24"/>
    <w:rsid w:val="005A165D"/>
    <w:rsid w:val="005D5946"/>
    <w:rsid w:val="009D340E"/>
    <w:rsid w:val="00A13562"/>
    <w:rsid w:val="00A32D1A"/>
    <w:rsid w:val="00A33218"/>
    <w:rsid w:val="00AB2F24"/>
    <w:rsid w:val="00BA7A27"/>
    <w:rsid w:val="00C81AEE"/>
    <w:rsid w:val="00CB0F4E"/>
    <w:rsid w:val="00E04349"/>
    <w:rsid w:val="00F31CF2"/>
    <w:rsid w:val="00FE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BEC7AC"/>
  <w15:docId w15:val="{A9EE2E6D-0586-4D38-8775-44DD12BB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D340E"/>
    <w:pPr>
      <w:keepNext/>
      <w:jc w:val="center"/>
      <w:outlineLvl w:val="0"/>
    </w:pPr>
    <w:rPr>
      <w:b/>
      <w:sz w:val="2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AB2F24"/>
    <w:rPr>
      <w:b/>
      <w:bCs/>
      <w:color w:val="008000"/>
    </w:rPr>
  </w:style>
  <w:style w:type="paragraph" w:styleId="a4">
    <w:name w:val="No Spacing"/>
    <w:qFormat/>
    <w:rsid w:val="00AB2F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AB2F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D340E"/>
    <w:rPr>
      <w:rFonts w:ascii="Times New Roman" w:eastAsia="Times New Roman" w:hAnsi="Times New Roman" w:cs="Times New Roman"/>
      <w:b/>
      <w:sz w:val="28"/>
      <w:szCs w:val="20"/>
      <w:lang w:val="en-GB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user21</dc:creator>
  <cp:lastModifiedBy>user19</cp:lastModifiedBy>
  <cp:revision>4</cp:revision>
  <dcterms:created xsi:type="dcterms:W3CDTF">2020-06-08T08:19:00Z</dcterms:created>
  <dcterms:modified xsi:type="dcterms:W3CDTF">2020-06-30T05:24:00Z</dcterms:modified>
</cp:coreProperties>
</file>